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0CE" w:rsidRDefault="008910CE" w:rsidP="008910CE">
      <w:pPr>
        <w:suppressAutoHyphens/>
        <w:spacing w:after="0" w:line="240" w:lineRule="auto"/>
        <w:jc w:val="center"/>
        <w:rPr>
          <w:rFonts w:ascii="Monotype Corsiva" w:eastAsia="MS Mincho" w:hAnsi="Monotype Corsiva" w:cs="Arial"/>
          <w:b/>
          <w:i/>
          <w:sz w:val="52"/>
          <w:szCs w:val="52"/>
          <w:lang w:eastAsia="ja-JP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B06B0D9" wp14:editId="0ABB417D">
            <wp:simplePos x="0" y="0"/>
            <wp:positionH relativeFrom="column">
              <wp:posOffset>-57785</wp:posOffset>
            </wp:positionH>
            <wp:positionV relativeFrom="paragraph">
              <wp:posOffset>-180975</wp:posOffset>
            </wp:positionV>
            <wp:extent cx="533400" cy="619125"/>
            <wp:effectExtent l="1905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 xml:space="preserve">О  Б  </w:t>
      </w:r>
      <w:proofErr w:type="gramStart"/>
      <w:r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>Щ</w:t>
      </w:r>
      <w:proofErr w:type="gramEnd"/>
      <w:r>
        <w:rPr>
          <w:rFonts w:ascii="Monotype Corsiva" w:eastAsia="MS Mincho" w:hAnsi="Monotype Corsiva" w:cs="Arial"/>
          <w:b/>
          <w:i/>
          <w:sz w:val="52"/>
          <w:szCs w:val="52"/>
          <w:lang w:val="ru-RU" w:eastAsia="ja-JP"/>
        </w:rPr>
        <w:t xml:space="preserve">  И  Н  А    С  А  М  У  И  Л</w:t>
      </w:r>
    </w:p>
    <w:p w:rsidR="008910CE" w:rsidRDefault="008910CE" w:rsidP="008910CE">
      <w:pPr>
        <w:suppressAutoHyphens/>
        <w:spacing w:after="0" w:line="240" w:lineRule="auto"/>
        <w:ind w:firstLine="708"/>
        <w:jc w:val="center"/>
        <w:rPr>
          <w:rFonts w:ascii="Times New Roman" w:eastAsia="MS Mincho" w:hAnsi="Times New Roman" w:cs="Times New Roman"/>
          <w:sz w:val="18"/>
          <w:szCs w:val="18"/>
          <w:lang w:eastAsia="ja-JP"/>
        </w:rPr>
      </w:pPr>
      <w:r>
        <w:rPr>
          <w:rFonts w:ascii="Times New Roman" w:eastAsia="MS Mincho" w:hAnsi="Times New Roman"/>
          <w:sz w:val="18"/>
          <w:szCs w:val="18"/>
          <w:lang w:eastAsia="ja-JP"/>
        </w:rPr>
        <w:t xml:space="preserve">7454 с.Самуил, ул. „Хаджи Димитър” № 2, </w:t>
      </w:r>
      <w:r>
        <w:rPr>
          <w:rFonts w:ascii="Times New Roman" w:eastAsia="MS Mincho" w:hAnsi="Times New Roman"/>
          <w:sz w:val="18"/>
          <w:szCs w:val="18"/>
          <w:lang w:val="en-US" w:eastAsia="ja-JP"/>
        </w:rPr>
        <w:sym w:font="Wingdings" w:char="0028"/>
      </w:r>
      <w:r>
        <w:rPr>
          <w:rFonts w:ascii="Times New Roman" w:eastAsia="MS Mincho" w:hAnsi="Times New Roman"/>
          <w:sz w:val="18"/>
          <w:szCs w:val="18"/>
          <w:lang w:eastAsia="ja-JP"/>
        </w:rPr>
        <w:t xml:space="preserve"> Тел.: (08477) 20-20, </w:t>
      </w:r>
      <w:r>
        <w:rPr>
          <w:rFonts w:ascii="Times New Roman" w:eastAsia="MS Mincho" w:hAnsi="Times New Roman"/>
          <w:sz w:val="18"/>
          <w:szCs w:val="18"/>
          <w:lang w:val="en-US" w:eastAsia="ja-JP"/>
        </w:rPr>
        <w:t>E-mail</w:t>
      </w:r>
      <w:r>
        <w:rPr>
          <w:rFonts w:ascii="Times New Roman" w:eastAsia="MS Mincho" w:hAnsi="Times New Roman"/>
          <w:sz w:val="18"/>
          <w:szCs w:val="18"/>
          <w:lang w:eastAsia="ja-JP"/>
        </w:rPr>
        <w:t xml:space="preserve">: </w:t>
      </w:r>
      <w:hyperlink r:id="rId6" w:history="1">
        <w:r>
          <w:rPr>
            <w:rStyle w:val="a3"/>
            <w:rFonts w:ascii="Times New Roman" w:eastAsia="MS Mincho" w:hAnsi="Times New Roman"/>
            <w:sz w:val="18"/>
            <w:szCs w:val="18"/>
            <w:lang w:val="en-US" w:eastAsia="ja-JP"/>
          </w:rPr>
          <w:t>info</w:t>
        </w:r>
        <w:r>
          <w:rPr>
            <w:rStyle w:val="a3"/>
            <w:rFonts w:ascii="Times New Roman" w:eastAsia="MS Mincho" w:hAnsi="Times New Roman"/>
            <w:sz w:val="18"/>
            <w:szCs w:val="18"/>
            <w:lang w:val="ru-RU" w:eastAsia="ja-JP"/>
          </w:rPr>
          <w:t>@</w:t>
        </w:r>
        <w:proofErr w:type="spellStart"/>
        <w:r>
          <w:rPr>
            <w:rStyle w:val="a3"/>
            <w:rFonts w:ascii="Times New Roman" w:eastAsia="MS Mincho" w:hAnsi="Times New Roman"/>
            <w:sz w:val="18"/>
            <w:szCs w:val="18"/>
            <w:lang w:val="en-US" w:eastAsia="ja-JP"/>
          </w:rPr>
          <w:t>samuil</w:t>
        </w:r>
        <w:proofErr w:type="spellEnd"/>
        <w:r>
          <w:rPr>
            <w:rStyle w:val="a3"/>
            <w:rFonts w:ascii="Times New Roman" w:eastAsia="MS Mincho" w:hAnsi="Times New Roman"/>
            <w:sz w:val="18"/>
            <w:szCs w:val="18"/>
            <w:lang w:val="ru-RU" w:eastAsia="ja-JP"/>
          </w:rPr>
          <w:t>.</w:t>
        </w:r>
        <w:proofErr w:type="spellStart"/>
        <w:r>
          <w:rPr>
            <w:rStyle w:val="a3"/>
            <w:rFonts w:ascii="Times New Roman" w:eastAsia="MS Mincho" w:hAnsi="Times New Roman"/>
            <w:sz w:val="18"/>
            <w:szCs w:val="18"/>
            <w:lang w:val="en-US" w:eastAsia="ja-JP"/>
          </w:rPr>
          <w:t>bg</w:t>
        </w:r>
        <w:proofErr w:type="spellEnd"/>
      </w:hyperlink>
    </w:p>
    <w:p w:rsidR="008910CE" w:rsidRDefault="008910CE" w:rsidP="008910CE">
      <w:pPr>
        <w:pStyle w:val="CharCharChar1"/>
        <w:jc w:val="center"/>
        <w:rPr>
          <w:rFonts w:ascii="Times New Roman" w:hAnsi="Times New Roman"/>
          <w:b/>
        </w:rPr>
      </w:pPr>
    </w:p>
    <w:p w:rsidR="008910CE" w:rsidRDefault="008910CE" w:rsidP="008910CE">
      <w:pPr>
        <w:pStyle w:val="CharCharChar1"/>
        <w:rPr>
          <w:rFonts w:ascii="Times New Roman" w:hAnsi="Times New Roman"/>
          <w:b/>
          <w:lang w:val="bg-BG"/>
        </w:rPr>
      </w:pPr>
    </w:p>
    <w:p w:rsidR="008910CE" w:rsidRDefault="008910CE" w:rsidP="008910CE">
      <w:pPr>
        <w:pStyle w:val="CharCharChar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 А П О В Е Д</w:t>
      </w:r>
    </w:p>
    <w:p w:rsidR="008910CE" w:rsidRDefault="008910CE" w:rsidP="008910CE">
      <w:pPr>
        <w:pStyle w:val="CharCharChar1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№207</w:t>
      </w:r>
    </w:p>
    <w:p w:rsidR="008910CE" w:rsidRPr="00F95A6F" w:rsidRDefault="008910CE" w:rsidP="008910CE">
      <w:pPr>
        <w:pStyle w:val="CharCharChar1"/>
        <w:jc w:val="center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11.05.</w:t>
      </w:r>
      <w:r>
        <w:rPr>
          <w:rFonts w:ascii="Times New Roman" w:hAnsi="Times New Roman"/>
        </w:rPr>
        <w:t>2021 год.</w:t>
      </w:r>
      <w:r>
        <w:rPr>
          <w:rFonts w:ascii="Times New Roman" w:hAnsi="Times New Roman"/>
          <w:lang w:val="bg-BG"/>
        </w:rPr>
        <w:t>,</w:t>
      </w:r>
      <w:r>
        <w:rPr>
          <w:rFonts w:ascii="Times New Roman" w:hAnsi="Times New Roman"/>
        </w:rPr>
        <w:t xml:space="preserve"> с.Самуил</w:t>
      </w:r>
    </w:p>
    <w:p w:rsidR="008910CE" w:rsidRDefault="008910CE" w:rsidP="008910CE">
      <w:pPr>
        <w:pStyle w:val="CharCharChar"/>
        <w:jc w:val="both"/>
        <w:rPr>
          <w:rFonts w:ascii="Times New Roman" w:hAnsi="Times New Roman"/>
          <w:lang w:val="bg-BG"/>
        </w:rPr>
      </w:pPr>
    </w:p>
    <w:p w:rsidR="008910CE" w:rsidRDefault="008910CE" w:rsidP="008910CE">
      <w:pPr>
        <w:pStyle w:val="CharCharChar"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  <w:lang w:val="bg-BG"/>
        </w:rPr>
        <w:tab/>
      </w:r>
      <w:r>
        <w:rPr>
          <w:rFonts w:ascii="Times New Roman" w:hAnsi="Times New Roman"/>
        </w:rPr>
        <w:t>На основание чл.44, ал.2 от ЗМСМА</w:t>
      </w:r>
      <w:r>
        <w:rPr>
          <w:rFonts w:ascii="Times New Roman" w:hAnsi="Times New Roman"/>
          <w:lang w:val="bg-BG"/>
        </w:rPr>
        <w:t xml:space="preserve"> 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bg-BG"/>
        </w:rPr>
        <w:t xml:space="preserve">и </w:t>
      </w:r>
      <w:r>
        <w:rPr>
          <w:rFonts w:ascii="Times New Roman" w:hAnsi="Times New Roman"/>
        </w:rPr>
        <w:t xml:space="preserve"> Решение №</w:t>
      </w:r>
      <w:r>
        <w:rPr>
          <w:rFonts w:ascii="Times New Roman" w:hAnsi="Times New Roman"/>
          <w:lang w:val="bg-BG"/>
        </w:rPr>
        <w:t>24.395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  <w:lang w:val="bg-BG"/>
        </w:rPr>
        <w:t>20.04.20</w:t>
      </w:r>
      <w:r>
        <w:rPr>
          <w:rFonts w:ascii="Times New Roman" w:hAnsi="Times New Roman"/>
          <w:lang w:val="en-US"/>
        </w:rPr>
        <w:t>21</w:t>
      </w:r>
      <w:r>
        <w:rPr>
          <w:rFonts w:ascii="Times New Roman" w:hAnsi="Times New Roman"/>
        </w:rPr>
        <w:t>г</w:t>
      </w:r>
      <w:r>
        <w:rPr>
          <w:rFonts w:ascii="Times New Roman" w:hAnsi="Times New Roman"/>
          <w:lang w:val="bg-BG"/>
        </w:rPr>
        <w:t>од</w:t>
      </w:r>
      <w:r>
        <w:rPr>
          <w:rFonts w:ascii="Times New Roman" w:hAnsi="Times New Roman"/>
        </w:rPr>
        <w:t>. на ОбС – Самуил</w:t>
      </w:r>
      <w:r>
        <w:rPr>
          <w:rFonts w:ascii="Times New Roman" w:hAnsi="Times New Roman"/>
          <w:lang w:val="bg-BG"/>
        </w:rPr>
        <w:t xml:space="preserve">;  </w:t>
      </w:r>
      <w:proofErr w:type="spellStart"/>
      <w:r w:rsidRPr="00BE1FD9">
        <w:rPr>
          <w:rFonts w:ascii="Times New Roman" w:hAnsi="Times New Roman"/>
          <w:lang w:val="en-US" w:eastAsia="bg-BG"/>
        </w:rPr>
        <w:t>чл</w:t>
      </w:r>
      <w:proofErr w:type="spellEnd"/>
      <w:r w:rsidRPr="00BE1FD9">
        <w:rPr>
          <w:rFonts w:ascii="Times New Roman" w:hAnsi="Times New Roman"/>
          <w:lang w:val="en-US" w:eastAsia="bg-BG"/>
        </w:rPr>
        <w:t xml:space="preserve">. 8, ал.1, </w:t>
      </w:r>
      <w:r w:rsidRPr="00BE1FD9">
        <w:rPr>
          <w:rFonts w:ascii="Times New Roman" w:hAnsi="Times New Roman"/>
          <w:lang w:eastAsia="bg-BG"/>
        </w:rPr>
        <w:t xml:space="preserve">чл.36, ал.1, </w:t>
      </w:r>
      <w:proofErr w:type="gramStart"/>
      <w:r w:rsidRPr="00BE1FD9">
        <w:rPr>
          <w:rFonts w:ascii="Times New Roman" w:hAnsi="Times New Roman"/>
          <w:lang w:eastAsia="bg-BG"/>
        </w:rPr>
        <w:t>т.</w:t>
      </w:r>
      <w:r>
        <w:rPr>
          <w:rFonts w:ascii="Times New Roman" w:hAnsi="Times New Roman"/>
          <w:lang w:eastAsia="bg-BG"/>
        </w:rPr>
        <w:t>2  от</w:t>
      </w:r>
      <w:proofErr w:type="gramEnd"/>
      <w:r>
        <w:rPr>
          <w:rFonts w:ascii="Times New Roman" w:hAnsi="Times New Roman"/>
          <w:lang w:eastAsia="bg-BG"/>
        </w:rPr>
        <w:t xml:space="preserve"> </w:t>
      </w:r>
      <w:r>
        <w:rPr>
          <w:rFonts w:ascii="Times New Roman" w:hAnsi="Times New Roman"/>
          <w:lang w:val="bg-BG" w:eastAsia="bg-BG"/>
        </w:rPr>
        <w:t xml:space="preserve"> </w:t>
      </w:r>
      <w:r>
        <w:rPr>
          <w:rFonts w:ascii="Times New Roman" w:hAnsi="Times New Roman"/>
          <w:lang w:eastAsia="bg-BG"/>
        </w:rPr>
        <w:t>Закона за общинската собственост  и чл.55, ал.1, т.2</w:t>
      </w:r>
      <w:r>
        <w:rPr>
          <w:rFonts w:ascii="Times New Roman" w:hAnsi="Times New Roman"/>
          <w:lang w:val="bg-BG" w:eastAsia="bg-BG"/>
        </w:rPr>
        <w:t xml:space="preserve"> </w:t>
      </w:r>
      <w:r w:rsidRPr="00BE1FD9">
        <w:rPr>
          <w:rFonts w:ascii="Times New Roman" w:hAnsi="Times New Roman"/>
          <w:lang w:eastAsia="bg-BG"/>
        </w:rPr>
        <w:t>от Наредба №2 на ОбС- Самуил за „Реда за придобиване, управление и разпореждане с общинско имущество и конкретните правомощия на кмета на общината“</w:t>
      </w:r>
    </w:p>
    <w:p w:rsidR="008910CE" w:rsidRDefault="008910CE" w:rsidP="008910CE">
      <w:pPr>
        <w:pStyle w:val="CharCharChar"/>
        <w:rPr>
          <w:rFonts w:ascii="Times New Roman" w:hAnsi="Times New Roman"/>
          <w:b/>
          <w:lang w:val="bg-BG"/>
        </w:rPr>
      </w:pPr>
    </w:p>
    <w:p w:rsidR="008910CE" w:rsidRDefault="008910CE" w:rsidP="008910CE">
      <w:pPr>
        <w:pStyle w:val="CharCharChar"/>
        <w:jc w:val="center"/>
        <w:rPr>
          <w:rFonts w:ascii="Times New Roman" w:hAnsi="Times New Roman"/>
          <w:b/>
          <w:lang w:val="bg-BG"/>
        </w:rPr>
      </w:pPr>
      <w:r>
        <w:rPr>
          <w:rFonts w:ascii="Times New Roman" w:hAnsi="Times New Roman"/>
          <w:b/>
        </w:rPr>
        <w:t>З А П О В Я Д В А М :</w:t>
      </w:r>
    </w:p>
    <w:p w:rsidR="008910CE" w:rsidRPr="00C86E6C" w:rsidRDefault="008910CE" w:rsidP="008910CE">
      <w:pPr>
        <w:pStyle w:val="CharCharChar"/>
        <w:rPr>
          <w:rFonts w:ascii="Times New Roman" w:hAnsi="Times New Roman"/>
          <w:b/>
          <w:lang w:val="bg-BG"/>
        </w:rPr>
      </w:pPr>
    </w:p>
    <w:p w:rsidR="008910CE" w:rsidRPr="00E67597" w:rsidRDefault="008910CE" w:rsidP="008910C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7597">
        <w:rPr>
          <w:rFonts w:ascii="Times New Roman" w:hAnsi="Times New Roman"/>
          <w:sz w:val="24"/>
          <w:szCs w:val="24"/>
        </w:rPr>
        <w:t xml:space="preserve">1. Прекратявам </w:t>
      </w:r>
      <w:r w:rsidRPr="00E675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съсобствеността  между  </w:t>
      </w:r>
      <w:r w:rsidRPr="00E67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Самуил  и  Касим Исмаил Осман  с постоянен адрес: с.Самуил, ул.”Черни връх” №40, община Самуил, област Разград, чрез продажба  частта на общината с площ от  346 кв.м.  идеални части   от  поземлен имот с идентификатор №65276.1.11, целият с площ от 1026 кв.м. по кадастралната карта и кадастралните регистри на с.Самуил, община Самуил, област Разград,  одобрени по Заповед РД-18-17/07.06.2005 г. на ИД на АК  с административен  адрес: с.Самуил, ул.”Черни връх”  №40А, община Самуил, област Разград  по  АЧОС №522/09.03.2009 г.  </w:t>
      </w:r>
    </w:p>
    <w:p w:rsidR="008910CE" w:rsidRPr="00E67597" w:rsidRDefault="008910CE" w:rsidP="008910C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67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2. Община Самуил   продава  своите   346 кв.м.  </w:t>
      </w:r>
      <w:r w:rsidRPr="00E6759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идеални части на Касим Исмаил Осман  с постоянен адрес: с.Самуил, ул.”Черни връх” №40, община Самуил, област Разград, който е  съсобственик  на  гореописания имот  по Типов договор  от 09.02.1974 г.  за сумата в размер </w:t>
      </w:r>
      <w:r w:rsidRPr="00E6759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1413,40 </w:t>
      </w:r>
      <w:r w:rsidRPr="00E67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лв.  без ДДС или 1696,08 лв.  с ДДС.  </w:t>
      </w:r>
    </w:p>
    <w:p w:rsidR="008910CE" w:rsidRPr="00E67597" w:rsidRDefault="008910CE" w:rsidP="008910CE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E67597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val="pl-PL" w:eastAsia="pl-PL"/>
        </w:rPr>
        <w:t>.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E67597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Разноската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Pr="00E67597">
        <w:rPr>
          <w:rFonts w:ascii="Times New Roman" w:eastAsia="Calibri" w:hAnsi="Times New Roman" w:cs="Times New Roman"/>
          <w:sz w:val="24"/>
          <w:szCs w:val="24"/>
          <w:lang w:val="pl-PL" w:eastAsia="pl-PL"/>
        </w:rPr>
        <w:t xml:space="preserve"> от </w:t>
      </w:r>
      <w:r w:rsidRPr="00E67597">
        <w:rPr>
          <w:rFonts w:ascii="Times New Roman" w:eastAsia="Calibri" w:hAnsi="Times New Roman" w:cs="Times New Roman"/>
          <w:sz w:val="24"/>
          <w:szCs w:val="24"/>
          <w:lang w:eastAsia="pl-PL"/>
        </w:rPr>
        <w:t>3</w:t>
      </w:r>
      <w:r w:rsidRPr="00E67597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0.00</w:t>
      </w:r>
      <w:r w:rsidRPr="00E67597">
        <w:rPr>
          <w:rFonts w:ascii="Times New Roman" w:eastAsia="Calibri" w:hAnsi="Times New Roman" w:cs="Times New Roman"/>
          <w:sz w:val="24"/>
          <w:szCs w:val="24"/>
          <w:lang w:eastAsia="pl-PL"/>
        </w:rPr>
        <w:t>(тридесет</w:t>
      </w:r>
      <w:r>
        <w:rPr>
          <w:rFonts w:ascii="Times New Roman" w:eastAsia="Calibri" w:hAnsi="Times New Roman" w:cs="Times New Roman"/>
          <w:sz w:val="24"/>
          <w:szCs w:val="24"/>
          <w:lang w:val="en-US"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лева</w:t>
      </w:r>
      <w:r w:rsidRPr="00E67597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) </w:t>
      </w:r>
      <w:r w:rsidRPr="00E67597">
        <w:rPr>
          <w:rFonts w:ascii="Times New Roman" w:eastAsia="Calibri" w:hAnsi="Times New Roman" w:cs="Times New Roman"/>
          <w:sz w:val="24"/>
          <w:szCs w:val="24"/>
          <w:lang w:val="pl-PL" w:eastAsia="pl-PL"/>
        </w:rPr>
        <w:t>лв. за изготвената пазарна оценка да се възстанови от купувача в касата на община Самуил.</w:t>
      </w:r>
    </w:p>
    <w:p w:rsidR="008910CE" w:rsidRPr="00E67597" w:rsidRDefault="008910CE" w:rsidP="008910CE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pl-PL" w:eastAsia="pl-PL"/>
        </w:rPr>
      </w:pPr>
      <w:r w:rsidRPr="00E67597">
        <w:rPr>
          <w:rFonts w:ascii="Times New Roman" w:eastAsia="Times New Roman" w:hAnsi="Times New Roman"/>
          <w:sz w:val="24"/>
          <w:szCs w:val="24"/>
          <w:lang w:eastAsia="pl-PL"/>
        </w:rPr>
        <w:t>4</w:t>
      </w:r>
      <w:r w:rsidRPr="00E67597">
        <w:rPr>
          <w:rFonts w:ascii="Times New Roman" w:eastAsia="Times New Roman" w:hAnsi="Times New Roman"/>
          <w:sz w:val="24"/>
          <w:szCs w:val="24"/>
          <w:lang w:val="pl-PL" w:eastAsia="pl-PL"/>
        </w:rPr>
        <w:t>. Купувачът да внесе 2% върху продажната цена за придобиване на имо</w:t>
      </w:r>
      <w:r w:rsidRPr="00E67597">
        <w:rPr>
          <w:rFonts w:ascii="Times New Roman" w:eastAsia="Times New Roman" w:hAnsi="Times New Roman"/>
          <w:sz w:val="24"/>
          <w:szCs w:val="24"/>
          <w:lang w:eastAsia="pl-PL"/>
        </w:rPr>
        <w:t xml:space="preserve">та  </w:t>
      </w:r>
      <w:r w:rsidRPr="00E67597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в звено  „МДТ”–Самуил </w:t>
      </w:r>
      <w:r w:rsidRPr="00E67597">
        <w:rPr>
          <w:rFonts w:ascii="Times New Roman" w:eastAsia="Times New Roman" w:hAnsi="Times New Roman"/>
          <w:sz w:val="24"/>
          <w:szCs w:val="24"/>
          <w:lang w:eastAsia="pl-PL"/>
        </w:rPr>
        <w:t xml:space="preserve"> в размер на 33,92(тридесет и три лева  и деветдесет и две стотинки)лв.</w:t>
      </w:r>
    </w:p>
    <w:p w:rsidR="008910CE" w:rsidRPr="00E67597" w:rsidRDefault="008910CE" w:rsidP="008910C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E67597">
        <w:rPr>
          <w:rFonts w:ascii="Times New Roman" w:eastAsia="Times New Roman" w:hAnsi="Times New Roman"/>
          <w:sz w:val="24"/>
          <w:szCs w:val="24"/>
          <w:lang w:eastAsia="pl-PL"/>
        </w:rPr>
        <w:t xml:space="preserve">. Купувачът да внесе  2%  такса </w:t>
      </w:r>
      <w:r w:rsidRPr="00E67597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върху продажната цена   </w:t>
      </w:r>
      <w:r w:rsidRPr="00E67597">
        <w:rPr>
          <w:rFonts w:ascii="Times New Roman" w:eastAsia="Times New Roman" w:hAnsi="Times New Roman"/>
          <w:sz w:val="24"/>
          <w:szCs w:val="24"/>
          <w:lang w:eastAsia="pl-PL"/>
        </w:rPr>
        <w:t>по чл.36 от Наредба №7 на ОбС - Самуил в касата на община Самуил  в размер на 33,92(тридесет и три лева  и деветдесет и две стотинки)лв.</w:t>
      </w:r>
    </w:p>
    <w:p w:rsidR="008910CE" w:rsidRPr="00E67597" w:rsidRDefault="008910CE" w:rsidP="008910C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6</w:t>
      </w:r>
      <w:r w:rsidRPr="00E67597"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Pr="00E67597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Настоящата  </w:t>
      </w:r>
      <w:r w:rsidRPr="00E67597">
        <w:rPr>
          <w:rFonts w:ascii="Times New Roman" w:eastAsia="Times New Roman" w:hAnsi="Times New Roman"/>
          <w:sz w:val="24"/>
          <w:szCs w:val="24"/>
          <w:lang w:eastAsia="pl-PL"/>
        </w:rPr>
        <w:t>з</w:t>
      </w:r>
      <w:r w:rsidRPr="00E67597">
        <w:rPr>
          <w:rFonts w:ascii="Times New Roman" w:eastAsia="Times New Roman" w:hAnsi="Times New Roman"/>
          <w:sz w:val="24"/>
          <w:szCs w:val="24"/>
          <w:lang w:val="pl-PL" w:eastAsia="pl-PL"/>
        </w:rPr>
        <w:t xml:space="preserve">аповед  подлежи на обжалване в 14 - дневен срок от  връчването  й  по реда на  АПК. </w:t>
      </w:r>
    </w:p>
    <w:p w:rsidR="008910CE" w:rsidRPr="00E67597" w:rsidRDefault="008910CE" w:rsidP="008910CE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  <w:lang w:val="ru-RU" w:eastAsia="pl-PL"/>
        </w:rPr>
      </w:pPr>
      <w:r>
        <w:rPr>
          <w:rFonts w:ascii="Times New Roman" w:hAnsi="Times New Roman"/>
          <w:sz w:val="24"/>
          <w:szCs w:val="24"/>
        </w:rPr>
        <w:t>7</w:t>
      </w:r>
      <w:r w:rsidRPr="00E6759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7597">
        <w:rPr>
          <w:rFonts w:ascii="Times New Roman" w:hAnsi="Times New Roman"/>
          <w:sz w:val="24"/>
          <w:szCs w:val="24"/>
        </w:rPr>
        <w:t xml:space="preserve"> В срок до 7 календарни дни след изтичане срока за обжал</w:t>
      </w:r>
      <w:r>
        <w:rPr>
          <w:rFonts w:ascii="Times New Roman" w:hAnsi="Times New Roman"/>
          <w:sz w:val="24"/>
          <w:szCs w:val="24"/>
        </w:rPr>
        <w:t>ване,  дължимата  сума    по т.2</w:t>
      </w:r>
      <w:r w:rsidRPr="00E67597">
        <w:rPr>
          <w:rFonts w:ascii="Times New Roman" w:hAnsi="Times New Roman"/>
          <w:sz w:val="24"/>
          <w:szCs w:val="24"/>
        </w:rPr>
        <w:t xml:space="preserve"> да се внесе  по банкова сметка: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7597">
        <w:rPr>
          <w:rFonts w:ascii="Times New Roman" w:hAnsi="Times New Roman"/>
          <w:sz w:val="24"/>
          <w:szCs w:val="24"/>
        </w:rPr>
        <w:t>„Търговска банка Д”</w:t>
      </w:r>
      <w:r>
        <w:rPr>
          <w:rFonts w:ascii="Times New Roman" w:hAnsi="Times New Roman"/>
          <w:sz w:val="24"/>
          <w:szCs w:val="24"/>
        </w:rPr>
        <w:t xml:space="preserve"> </w:t>
      </w:r>
      <w:r w:rsidRPr="00E67597">
        <w:rPr>
          <w:rFonts w:ascii="Times New Roman" w:hAnsi="Times New Roman"/>
          <w:sz w:val="24"/>
          <w:szCs w:val="24"/>
        </w:rPr>
        <w:t xml:space="preserve">АД, ФЦ Разград, </w:t>
      </w:r>
      <w:r w:rsidRPr="00E67597">
        <w:rPr>
          <w:rFonts w:ascii="Times New Roman" w:hAnsi="Times New Roman"/>
          <w:sz w:val="24"/>
          <w:szCs w:val="24"/>
          <w:lang w:val="en-US"/>
        </w:rPr>
        <w:t>IBAN</w:t>
      </w:r>
      <w:r w:rsidRPr="00E67597">
        <w:rPr>
          <w:rFonts w:ascii="Times New Roman" w:hAnsi="Times New Roman"/>
          <w:sz w:val="24"/>
          <w:szCs w:val="24"/>
        </w:rPr>
        <w:t xml:space="preserve">- </w:t>
      </w:r>
      <w:r w:rsidRPr="00E67597">
        <w:rPr>
          <w:rFonts w:ascii="Times New Roman" w:hAnsi="Times New Roman"/>
          <w:sz w:val="24"/>
          <w:szCs w:val="24"/>
          <w:lang w:val="en-US"/>
        </w:rPr>
        <w:t>BG74DEMI92408400217365</w:t>
      </w:r>
      <w:r w:rsidRPr="00E67597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 Код на плащане – 445600</w:t>
      </w:r>
      <w:r w:rsidRPr="00E6759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сумите по т.3 и т.5 се внасят в касата на общината, а сумата по т.4 в звено МДТ – Самуил, </w:t>
      </w:r>
      <w:r w:rsidRPr="00E67597">
        <w:rPr>
          <w:rFonts w:ascii="Times New Roman" w:hAnsi="Times New Roman"/>
          <w:sz w:val="24"/>
          <w:szCs w:val="24"/>
        </w:rPr>
        <w:t>след което  да се сключи  договор за  покупко-продажба на имота.</w:t>
      </w:r>
    </w:p>
    <w:p w:rsidR="008910CE" w:rsidRPr="00E67597" w:rsidRDefault="008910CE" w:rsidP="008910C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8. </w:t>
      </w:r>
      <w:r w:rsidRPr="00E67597">
        <w:rPr>
          <w:rFonts w:ascii="Times New Roman" w:eastAsia="Times New Roman" w:hAnsi="Times New Roman"/>
          <w:sz w:val="24"/>
          <w:szCs w:val="24"/>
          <w:lang w:eastAsia="pl-PL"/>
        </w:rPr>
        <w:t>Срок за изпълнение на  заповедта - до приключване на процедурата.</w:t>
      </w:r>
    </w:p>
    <w:p w:rsidR="008910CE" w:rsidRPr="00E67597" w:rsidRDefault="008910CE" w:rsidP="008910C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val="ru-RU" w:eastAsia="pl-PL"/>
        </w:rPr>
        <w:t>9</w:t>
      </w:r>
      <w:r w:rsidRPr="00E67597">
        <w:rPr>
          <w:rFonts w:ascii="Times New Roman" w:eastAsia="Times New Roman" w:hAnsi="Times New Roman"/>
          <w:sz w:val="24"/>
          <w:szCs w:val="24"/>
          <w:lang w:eastAsia="pl-PL"/>
        </w:rPr>
        <w:t xml:space="preserve">. Контрол по изпълнението на  заповедта възлагам на зам. кмета на общината –  Севим Рамаданова. </w:t>
      </w:r>
    </w:p>
    <w:p w:rsidR="008910CE" w:rsidRDefault="008910CE" w:rsidP="008910CE">
      <w:pPr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8910CE" w:rsidRDefault="008910CE" w:rsidP="008910CE">
      <w:pPr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КМЕТ: инж.Джевдет Азис</w:t>
      </w:r>
      <w:bookmarkStart w:id="0" w:name="_GoBack"/>
      <w:bookmarkEnd w:id="0"/>
    </w:p>
    <w:sectPr w:rsidR="008910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0CE"/>
    <w:rsid w:val="008910CE"/>
    <w:rsid w:val="0093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10CE"/>
    <w:rPr>
      <w:color w:val="0000FF"/>
      <w:u w:val="single"/>
    </w:rPr>
  </w:style>
  <w:style w:type="paragraph" w:customStyle="1" w:styleId="CharCharChar">
    <w:name w:val="Char Char Char"/>
    <w:basedOn w:val="a"/>
    <w:rsid w:val="008910C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a"/>
    <w:rsid w:val="008910C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0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910CE"/>
    <w:rPr>
      <w:color w:val="0000FF"/>
      <w:u w:val="single"/>
    </w:rPr>
  </w:style>
  <w:style w:type="paragraph" w:customStyle="1" w:styleId="CharCharChar">
    <w:name w:val="Char Char Char"/>
    <w:basedOn w:val="a"/>
    <w:rsid w:val="008910C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1">
    <w:name w:val="Char Char Char1"/>
    <w:basedOn w:val="a"/>
    <w:rsid w:val="008910C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info@samuil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2212</Characters>
  <Application>Microsoft Office Word</Application>
  <DocSecurity>0</DocSecurity>
  <Lines>18</Lines>
  <Paragraphs>5</Paragraphs>
  <ScaleCrop>false</ScaleCrop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1</cp:revision>
  <dcterms:created xsi:type="dcterms:W3CDTF">2021-05-11T07:02:00Z</dcterms:created>
  <dcterms:modified xsi:type="dcterms:W3CDTF">2021-05-11T07:04:00Z</dcterms:modified>
</cp:coreProperties>
</file>