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251" w:rsidRPr="00966581" w:rsidRDefault="004D3BC3" w:rsidP="007B2251">
      <w:pPr>
        <w:spacing w:after="0" w:line="240" w:lineRule="auto"/>
        <w:jc w:val="center"/>
        <w:rPr>
          <w:rFonts w:ascii="Monotype Corsiva" w:eastAsia="MS Mincho" w:hAnsi="Monotype Corsiva" w:cs="Arial"/>
          <w:b/>
          <w:i/>
          <w:sz w:val="52"/>
          <w:szCs w:val="52"/>
          <w:lang w:eastAsia="ja-JP"/>
        </w:rPr>
      </w:pPr>
      <w:r w:rsidRPr="00966581">
        <w:rPr>
          <w:noProof/>
          <w:lang w:val="en-US"/>
        </w:rPr>
        <w:drawing>
          <wp:anchor distT="0" distB="0" distL="114300" distR="114300" simplePos="0" relativeHeight="251659264" behindDoc="0" locked="0" layoutInCell="1" allowOverlap="1">
            <wp:simplePos x="0" y="0"/>
            <wp:positionH relativeFrom="column">
              <wp:posOffset>2818765</wp:posOffset>
            </wp:positionH>
            <wp:positionV relativeFrom="paragraph">
              <wp:posOffset>-305435</wp:posOffset>
            </wp:positionV>
            <wp:extent cx="533400" cy="619125"/>
            <wp:effectExtent l="0" t="0" r="0" b="0"/>
            <wp:wrapNone/>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 cy="619125"/>
                    </a:xfrm>
                    <a:prstGeom prst="rect">
                      <a:avLst/>
                    </a:prstGeom>
                    <a:noFill/>
                  </pic:spPr>
                </pic:pic>
              </a:graphicData>
            </a:graphic>
          </wp:anchor>
        </w:drawing>
      </w:r>
      <w:r w:rsidR="004432F1">
        <w:rPr>
          <w:rFonts w:ascii="Times New Roman" w:eastAsia="Times New Roman" w:hAnsi="Times New Roman" w:cs="Times New Roman"/>
          <w:sz w:val="24"/>
          <w:szCs w:val="24"/>
          <w:lang w:val="en-US" w:eastAsia="bg-BG"/>
        </w:rPr>
        <w:t xml:space="preserve"> </w:t>
      </w:r>
      <w:r w:rsidR="007B2251" w:rsidRPr="00966581">
        <w:rPr>
          <w:rFonts w:ascii="Monotype Corsiva" w:eastAsia="MS Mincho" w:hAnsi="Monotype Corsiva" w:cs="Arial"/>
          <w:b/>
          <w:i/>
          <w:sz w:val="52"/>
          <w:szCs w:val="52"/>
          <w:lang w:val="ru-RU" w:eastAsia="ja-JP"/>
        </w:rPr>
        <w:t xml:space="preserve">О  Б  </w:t>
      </w:r>
      <w:proofErr w:type="gramStart"/>
      <w:r w:rsidR="007B2251" w:rsidRPr="00966581">
        <w:rPr>
          <w:rFonts w:ascii="Monotype Corsiva" w:eastAsia="MS Mincho" w:hAnsi="Monotype Corsiva" w:cs="Arial"/>
          <w:b/>
          <w:i/>
          <w:sz w:val="52"/>
          <w:szCs w:val="52"/>
          <w:lang w:val="ru-RU" w:eastAsia="ja-JP"/>
        </w:rPr>
        <w:t>Щ</w:t>
      </w:r>
      <w:proofErr w:type="gramEnd"/>
      <w:r w:rsidR="007B2251" w:rsidRPr="00966581">
        <w:rPr>
          <w:rFonts w:ascii="Monotype Corsiva" w:eastAsia="MS Mincho" w:hAnsi="Monotype Corsiva" w:cs="Arial"/>
          <w:b/>
          <w:i/>
          <w:sz w:val="52"/>
          <w:szCs w:val="52"/>
          <w:lang w:val="ru-RU" w:eastAsia="ja-JP"/>
        </w:rPr>
        <w:t xml:space="preserve">  И  Н  А  </w:t>
      </w:r>
      <w:r w:rsidR="007B2251">
        <w:rPr>
          <w:rFonts w:ascii="Monotype Corsiva" w:eastAsia="MS Mincho" w:hAnsi="Monotype Corsiva" w:cs="Arial"/>
          <w:b/>
          <w:i/>
          <w:sz w:val="52"/>
          <w:szCs w:val="52"/>
          <w:lang w:val="ru-RU" w:eastAsia="ja-JP"/>
        </w:rPr>
        <w:t xml:space="preserve">    </w:t>
      </w:r>
      <w:r w:rsidR="007B2251" w:rsidRPr="00966581">
        <w:rPr>
          <w:rFonts w:ascii="Monotype Corsiva" w:eastAsia="MS Mincho" w:hAnsi="Monotype Corsiva" w:cs="Arial"/>
          <w:b/>
          <w:i/>
          <w:sz w:val="52"/>
          <w:szCs w:val="52"/>
          <w:lang w:val="ru-RU" w:eastAsia="ja-JP"/>
        </w:rPr>
        <w:t xml:space="preserve">  С  А  М  У  И  Л</w:t>
      </w:r>
    </w:p>
    <w:p w:rsidR="007B2251" w:rsidRPr="00966581" w:rsidRDefault="007B2251" w:rsidP="007B2251">
      <w:pPr>
        <w:spacing w:after="0" w:line="240" w:lineRule="auto"/>
        <w:ind w:firstLine="708"/>
        <w:jc w:val="center"/>
        <w:rPr>
          <w:rFonts w:ascii="Times New Roman" w:eastAsia="MS Mincho" w:hAnsi="Times New Roman"/>
          <w:sz w:val="18"/>
          <w:szCs w:val="18"/>
          <w:lang w:eastAsia="ja-JP"/>
        </w:rPr>
      </w:pPr>
      <w:r w:rsidRPr="00966581">
        <w:rPr>
          <w:rFonts w:ascii="Times New Roman" w:eastAsia="MS Mincho" w:hAnsi="Times New Roman"/>
          <w:sz w:val="18"/>
          <w:szCs w:val="18"/>
          <w:lang w:eastAsia="ja-JP"/>
        </w:rPr>
        <w:t xml:space="preserve">7454 с.Самуил, ул. „Хаджи Димитър” № 2, </w:t>
      </w:r>
      <w:r w:rsidRPr="00966581">
        <w:rPr>
          <w:rFonts w:ascii="Times New Roman" w:eastAsia="MS Mincho" w:hAnsi="Times New Roman"/>
          <w:sz w:val="18"/>
          <w:szCs w:val="18"/>
          <w:lang w:val="en-US" w:eastAsia="ja-JP"/>
        </w:rPr>
        <w:sym w:font="Wingdings" w:char="F028"/>
      </w:r>
      <w:r>
        <w:rPr>
          <w:rFonts w:ascii="Times New Roman" w:eastAsia="MS Mincho" w:hAnsi="Times New Roman"/>
          <w:sz w:val="18"/>
          <w:szCs w:val="18"/>
          <w:lang w:eastAsia="ja-JP"/>
        </w:rPr>
        <w:t xml:space="preserve"> Тел.: (08477) 20-20</w:t>
      </w:r>
      <w:r w:rsidRPr="00966581">
        <w:rPr>
          <w:rFonts w:ascii="Times New Roman" w:eastAsia="MS Mincho" w:hAnsi="Times New Roman"/>
          <w:sz w:val="18"/>
          <w:szCs w:val="18"/>
          <w:lang w:eastAsia="ja-JP"/>
        </w:rPr>
        <w:t>,</w:t>
      </w:r>
      <w:r>
        <w:rPr>
          <w:rFonts w:ascii="Times New Roman" w:eastAsia="MS Mincho" w:hAnsi="Times New Roman"/>
          <w:sz w:val="18"/>
          <w:szCs w:val="18"/>
          <w:lang w:eastAsia="ja-JP"/>
        </w:rPr>
        <w:t xml:space="preserve"> </w:t>
      </w:r>
      <w:r>
        <w:rPr>
          <w:rFonts w:ascii="Times New Roman" w:eastAsia="MS Mincho" w:hAnsi="Times New Roman"/>
          <w:sz w:val="18"/>
          <w:szCs w:val="18"/>
          <w:lang w:val="en-US" w:eastAsia="ja-JP"/>
        </w:rPr>
        <w:t>Email</w:t>
      </w:r>
      <w:r>
        <w:rPr>
          <w:rFonts w:ascii="Times New Roman" w:eastAsia="MS Mincho" w:hAnsi="Times New Roman"/>
          <w:sz w:val="18"/>
          <w:szCs w:val="18"/>
          <w:lang w:eastAsia="ja-JP"/>
        </w:rPr>
        <w:t>:</w:t>
      </w:r>
      <w:r w:rsidRPr="00966581">
        <w:rPr>
          <w:rFonts w:ascii="Times New Roman" w:eastAsia="MS Mincho" w:hAnsi="Times New Roman"/>
          <w:sz w:val="18"/>
          <w:szCs w:val="18"/>
          <w:lang w:eastAsia="ja-JP"/>
        </w:rPr>
        <w:t xml:space="preserve"> </w:t>
      </w:r>
      <w:hyperlink r:id="rId9" w:history="1">
        <w:r w:rsidRPr="00966581">
          <w:rPr>
            <w:rFonts w:ascii="Times New Roman" w:eastAsia="MS Mincho" w:hAnsi="Times New Roman"/>
            <w:color w:val="0000FF"/>
            <w:sz w:val="18"/>
            <w:szCs w:val="18"/>
            <w:u w:val="single"/>
            <w:lang w:val="en-US" w:eastAsia="ja-JP"/>
          </w:rPr>
          <w:t>info</w:t>
        </w:r>
        <w:r w:rsidRPr="00966581">
          <w:rPr>
            <w:rFonts w:ascii="Times New Roman" w:eastAsia="MS Mincho" w:hAnsi="Times New Roman"/>
            <w:color w:val="0000FF"/>
            <w:sz w:val="18"/>
            <w:szCs w:val="18"/>
            <w:u w:val="single"/>
            <w:lang w:val="ru-RU" w:eastAsia="ja-JP"/>
          </w:rPr>
          <w:t>@</w:t>
        </w:r>
        <w:r w:rsidRPr="00966581">
          <w:rPr>
            <w:rFonts w:ascii="Times New Roman" w:eastAsia="MS Mincho" w:hAnsi="Times New Roman"/>
            <w:color w:val="0000FF"/>
            <w:sz w:val="18"/>
            <w:szCs w:val="18"/>
            <w:u w:val="single"/>
            <w:lang w:val="en-US" w:eastAsia="ja-JP"/>
          </w:rPr>
          <w:t>samuil</w:t>
        </w:r>
        <w:r w:rsidRPr="00966581">
          <w:rPr>
            <w:rFonts w:ascii="Times New Roman" w:eastAsia="MS Mincho" w:hAnsi="Times New Roman"/>
            <w:color w:val="0000FF"/>
            <w:sz w:val="18"/>
            <w:szCs w:val="18"/>
            <w:u w:val="single"/>
            <w:lang w:val="ru-RU" w:eastAsia="ja-JP"/>
          </w:rPr>
          <w:t>.</w:t>
        </w:r>
        <w:r w:rsidRPr="00966581">
          <w:rPr>
            <w:rFonts w:ascii="Times New Roman" w:eastAsia="MS Mincho" w:hAnsi="Times New Roman"/>
            <w:color w:val="0000FF"/>
            <w:sz w:val="18"/>
            <w:szCs w:val="18"/>
            <w:u w:val="single"/>
            <w:lang w:val="en-US" w:eastAsia="ja-JP"/>
          </w:rPr>
          <w:t>bg</w:t>
        </w:r>
      </w:hyperlink>
    </w:p>
    <w:p w:rsidR="007B2251" w:rsidRPr="00966581" w:rsidRDefault="007B2251" w:rsidP="007B2251">
      <w:pPr>
        <w:spacing w:after="0" w:line="240" w:lineRule="auto"/>
        <w:rPr>
          <w:rFonts w:ascii="Times New Roman" w:hAnsi="Times New Roman"/>
          <w:sz w:val="24"/>
          <w:szCs w:val="24"/>
          <w:lang w:val="en-US"/>
        </w:rPr>
      </w:pPr>
    </w:p>
    <w:p w:rsidR="0006393F" w:rsidRPr="004432F1" w:rsidRDefault="0006393F" w:rsidP="0006393F">
      <w:pPr>
        <w:spacing w:after="0" w:line="240" w:lineRule="auto"/>
        <w:jc w:val="right"/>
        <w:rPr>
          <w:rFonts w:ascii="Times New Roman" w:eastAsia="Times New Roman" w:hAnsi="Times New Roman" w:cs="Times New Roman"/>
          <w:sz w:val="24"/>
          <w:szCs w:val="24"/>
          <w:lang w:val="en-US" w:eastAsia="bg-BG"/>
        </w:rPr>
      </w:pPr>
    </w:p>
    <w:p w:rsidR="007B2251" w:rsidRPr="0006393F" w:rsidRDefault="007B2251" w:rsidP="0006393F">
      <w:pPr>
        <w:spacing w:after="0" w:line="240" w:lineRule="auto"/>
        <w:jc w:val="both"/>
        <w:rPr>
          <w:rFonts w:ascii="Times New Roman" w:eastAsia="Times New Roman" w:hAnsi="Times New Roman" w:cs="Times New Roman"/>
          <w:sz w:val="24"/>
          <w:szCs w:val="24"/>
          <w:lang w:eastAsia="bg-BG"/>
        </w:rPr>
      </w:pPr>
    </w:p>
    <w:p w:rsidR="0006393F" w:rsidRPr="0006393F" w:rsidRDefault="0006393F" w:rsidP="0006393F">
      <w:pPr>
        <w:spacing w:after="0" w:line="240" w:lineRule="auto"/>
        <w:jc w:val="both"/>
        <w:rPr>
          <w:rFonts w:ascii="Times New Roman" w:eastAsia="Times New Roman" w:hAnsi="Times New Roman" w:cs="Times New Roman"/>
          <w:sz w:val="24"/>
          <w:szCs w:val="24"/>
          <w:lang w:eastAsia="bg-BG"/>
        </w:rPr>
      </w:pPr>
    </w:p>
    <w:p w:rsidR="0006393F" w:rsidRPr="0006393F" w:rsidRDefault="00983438" w:rsidP="0006393F">
      <w:pPr>
        <w:spacing w:after="0" w:line="360" w:lineRule="auto"/>
        <w:jc w:val="center"/>
        <w:rPr>
          <w:rFonts w:ascii="Times New Roman" w:eastAsia="Times New Roman" w:hAnsi="Times New Roman" w:cs="Times New Roman"/>
          <w:b/>
          <w:caps/>
          <w:sz w:val="40"/>
          <w:szCs w:val="40"/>
          <w:lang w:eastAsia="bg-BG"/>
        </w:rPr>
      </w:pPr>
      <w:r w:rsidRPr="00983438">
        <w:rPr>
          <w:rFonts w:ascii="Calibri" w:eastAsia="Calibri" w:hAnsi="Calibri" w:cs="Times New Roman"/>
          <w:noProof/>
        </w:rPr>
      </w:r>
      <w:r w:rsidRPr="00983438">
        <w:rPr>
          <w:rFonts w:ascii="Calibri" w:eastAsia="Calibri" w:hAnsi="Calibri" w:cs="Times New Roman"/>
          <w:noProof/>
        </w:rPr>
        <w:pict>
          <v:shapetype id="_x0000_t202" coordsize="21600,21600" o:spt="202" path="m,l,21600r21600,l21600,xe">
            <v:stroke joinstyle="miter"/>
            <v:path gradientshapeok="t" o:connecttype="rect"/>
          </v:shapetype>
          <v:shape id="Текстово поле 1" o:spid="_x0000_s1026" type="#_x0000_t202" style="width:5in;height:43.05pt;visibility:visible;mso-left-percent:-10001;mso-top-percent:-10001;mso-position-horizontal:absolute;mso-position-horizontal-relative:char;mso-position-vertical:absolute;mso-position-vertical-relative:line;mso-left-percent:-10001;mso-top-percent:-10001" filled="f" stroked="f">
            <o:lock v:ext="edit" shapetype="t"/>
            <v:textbox style="mso-fit-shape-to-text:t">
              <w:txbxContent>
                <w:p w:rsidR="00EB7C95" w:rsidRPr="00AC63BC" w:rsidRDefault="00EB7C95" w:rsidP="0006393F">
                  <w:pPr>
                    <w:jc w:val="center"/>
                    <w:rPr>
                      <w:rFonts w:ascii="Bookman Old Style" w:hAnsi="Bookman Old Style"/>
                      <w:b/>
                      <w:bCs/>
                      <w:sz w:val="44"/>
                      <w:szCs w:val="44"/>
                    </w:rPr>
                  </w:pPr>
                  <w:r w:rsidRPr="00AC63BC">
                    <w:rPr>
                      <w:rFonts w:ascii="Bookman Old Style" w:hAnsi="Bookman Old Style"/>
                      <w:b/>
                      <w:bCs/>
                      <w:color w:val="000000"/>
                      <w:sz w:val="44"/>
                      <w:szCs w:val="44"/>
                    </w:rPr>
                    <w:t xml:space="preserve">ОБОСНОВКА НА КОНЦЕСИЯ </w:t>
                  </w:r>
                </w:p>
              </w:txbxContent>
            </v:textbox>
            <w10:wrap type="none"/>
            <w10:anchorlock/>
          </v:shape>
        </w:pict>
      </w:r>
    </w:p>
    <w:p w:rsidR="00104CD7" w:rsidRDefault="00104CD7" w:rsidP="00104CD7">
      <w:pPr>
        <w:spacing w:after="0" w:line="360" w:lineRule="auto"/>
        <w:jc w:val="center"/>
        <w:rPr>
          <w:rFonts w:ascii="Bookman Old Style" w:eastAsia="Times New Roman" w:hAnsi="Bookman Old Style" w:cs="Times New Roman"/>
          <w:b/>
          <w:caps/>
          <w:sz w:val="32"/>
          <w:szCs w:val="32"/>
          <w:lang w:eastAsia="bg-BG"/>
        </w:rPr>
      </w:pPr>
    </w:p>
    <w:p w:rsidR="0006393F" w:rsidRPr="00821120" w:rsidRDefault="0006393F" w:rsidP="00104CD7">
      <w:pPr>
        <w:spacing w:after="0" w:line="360" w:lineRule="auto"/>
        <w:jc w:val="center"/>
        <w:rPr>
          <w:rFonts w:ascii="Times New Roman" w:eastAsia="Times New Roman" w:hAnsi="Times New Roman" w:cs="Times New Roman"/>
          <w:b/>
          <w:caps/>
          <w:sz w:val="24"/>
          <w:szCs w:val="24"/>
          <w:lang w:eastAsia="bg-BG"/>
        </w:rPr>
      </w:pPr>
      <w:r w:rsidRPr="00821120">
        <w:rPr>
          <w:rFonts w:ascii="Times New Roman" w:eastAsia="Times New Roman" w:hAnsi="Times New Roman" w:cs="Times New Roman"/>
          <w:b/>
          <w:caps/>
          <w:sz w:val="24"/>
          <w:szCs w:val="24"/>
          <w:lang w:eastAsia="bg-BG"/>
        </w:rPr>
        <w:t>за СТРОИТЕЛСТВО</w:t>
      </w:r>
      <w:r w:rsidRPr="00821120">
        <w:rPr>
          <w:rFonts w:ascii="Times New Roman" w:eastAsia="Times New Roman" w:hAnsi="Times New Roman" w:cs="Times New Roman"/>
          <w:bCs/>
          <w:sz w:val="24"/>
          <w:szCs w:val="24"/>
        </w:rPr>
        <w:t xml:space="preserve">, </w:t>
      </w:r>
      <w:r w:rsidRPr="00821120">
        <w:rPr>
          <w:rFonts w:ascii="Times New Roman" w:eastAsia="Times New Roman" w:hAnsi="Times New Roman" w:cs="Times New Roman"/>
          <w:b/>
          <w:sz w:val="24"/>
          <w:szCs w:val="24"/>
        </w:rPr>
        <w:t>ЕКСПЛОАТАЦИЯ И ПОДДЪРЖАНЕ</w:t>
      </w:r>
      <w:r w:rsidRPr="00821120">
        <w:rPr>
          <w:rFonts w:ascii="Times New Roman" w:eastAsia="Times New Roman" w:hAnsi="Times New Roman" w:cs="Times New Roman"/>
          <w:b/>
          <w:caps/>
          <w:sz w:val="24"/>
          <w:szCs w:val="24"/>
          <w:lang w:eastAsia="bg-BG"/>
        </w:rPr>
        <w:t xml:space="preserve"> на </w:t>
      </w:r>
    </w:p>
    <w:p w:rsidR="00104CD7" w:rsidRPr="00821120" w:rsidRDefault="00104CD7" w:rsidP="00104CD7">
      <w:pPr>
        <w:spacing w:after="0" w:line="360" w:lineRule="auto"/>
        <w:jc w:val="center"/>
        <w:rPr>
          <w:rFonts w:ascii="Times New Roman" w:eastAsia="Times New Roman" w:hAnsi="Times New Roman" w:cs="Times New Roman"/>
          <w:b/>
          <w:caps/>
          <w:sz w:val="24"/>
          <w:szCs w:val="24"/>
          <w:lang w:eastAsia="bg-BG"/>
        </w:rPr>
      </w:pPr>
    </w:p>
    <w:p w:rsidR="00104CD7" w:rsidRPr="00821120" w:rsidRDefault="00104CD7" w:rsidP="00104CD7">
      <w:pPr>
        <w:spacing w:after="0" w:line="360" w:lineRule="auto"/>
        <w:jc w:val="center"/>
        <w:rPr>
          <w:rFonts w:ascii="Times New Roman" w:eastAsia="Times New Roman" w:hAnsi="Times New Roman" w:cs="Times New Roman"/>
          <w:b/>
          <w:i/>
          <w:iCs/>
          <w:spacing w:val="20"/>
          <w:sz w:val="24"/>
          <w:szCs w:val="24"/>
          <w:lang w:eastAsia="bg-BG"/>
        </w:rPr>
      </w:pPr>
      <w:bookmarkStart w:id="0" w:name="_Hlk107930112"/>
      <w:r w:rsidRPr="00821120">
        <w:rPr>
          <w:rFonts w:ascii="Times New Roman" w:eastAsia="Times New Roman" w:hAnsi="Times New Roman" w:cs="Times New Roman"/>
          <w:b/>
          <w:i/>
          <w:iCs/>
          <w:spacing w:val="20"/>
          <w:sz w:val="24"/>
          <w:szCs w:val="24"/>
          <w:lang w:eastAsia="bg-BG"/>
        </w:rPr>
        <w:t xml:space="preserve">ОБЕКТ </w:t>
      </w:r>
    </w:p>
    <w:p w:rsidR="00104CD7" w:rsidRPr="00821120" w:rsidRDefault="00104CD7" w:rsidP="00104CD7">
      <w:pPr>
        <w:spacing w:after="0" w:line="360" w:lineRule="auto"/>
        <w:jc w:val="center"/>
        <w:rPr>
          <w:rFonts w:ascii="Times New Roman" w:eastAsia="Times New Roman" w:hAnsi="Times New Roman" w:cs="Times New Roman"/>
          <w:b/>
          <w:i/>
          <w:iCs/>
          <w:spacing w:val="20"/>
          <w:sz w:val="24"/>
          <w:szCs w:val="24"/>
          <w:lang w:eastAsia="bg-BG"/>
        </w:rPr>
      </w:pPr>
    </w:p>
    <w:p w:rsidR="00104CD7" w:rsidRPr="00821120" w:rsidRDefault="00104CD7" w:rsidP="00104CD7">
      <w:pPr>
        <w:spacing w:after="0" w:line="360" w:lineRule="auto"/>
        <w:jc w:val="both"/>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 xml:space="preserve">ЯЗОВИР „БОГДАНЦИ“, РАЗПОЛОЖЕН В ПОЗЕМЛЕН ИМОТ С ИДЕНТИФИКАТОР 04666.16.25 В ЗЕМЛИЩЕТО НА СЕЛО БОГДАНЦИ </w:t>
      </w:r>
    </w:p>
    <w:p w:rsidR="00104CD7" w:rsidRPr="00821120" w:rsidRDefault="00104CD7" w:rsidP="00104CD7">
      <w:pPr>
        <w:keepNext/>
        <w:spacing w:after="0" w:line="360" w:lineRule="auto"/>
        <w:jc w:val="center"/>
        <w:outlineLvl w:val="7"/>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И</w:t>
      </w:r>
    </w:p>
    <w:p w:rsidR="00104CD7" w:rsidRPr="00821120" w:rsidRDefault="00104CD7" w:rsidP="00104CD7">
      <w:pPr>
        <w:spacing w:after="0" w:line="360" w:lineRule="auto"/>
        <w:jc w:val="both"/>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 xml:space="preserve">ЯЗОВИР „КАРА МИХАЛ“, РАЗПОЛОЖЕН В ПОЗЕМЛЕНИ ИМОТИ С ИДЕНТИФИКАТОР </w:t>
      </w:r>
      <w:bookmarkStart w:id="1" w:name="_Hlk107929969"/>
      <w:r w:rsidRPr="00821120">
        <w:rPr>
          <w:rFonts w:ascii="Times New Roman" w:eastAsia="Times New Roman" w:hAnsi="Times New Roman" w:cs="Times New Roman"/>
          <w:b/>
          <w:sz w:val="24"/>
          <w:szCs w:val="24"/>
          <w:lang w:eastAsia="bg-BG"/>
        </w:rPr>
        <w:t xml:space="preserve">36333.22.205, 36333.22.206 И 36333.3.58 </w:t>
      </w:r>
      <w:bookmarkEnd w:id="1"/>
      <w:r w:rsidRPr="00821120">
        <w:rPr>
          <w:rFonts w:ascii="Times New Roman" w:eastAsia="Times New Roman" w:hAnsi="Times New Roman" w:cs="Times New Roman"/>
          <w:b/>
          <w:sz w:val="24"/>
          <w:szCs w:val="24"/>
          <w:lang w:eastAsia="bg-BG"/>
        </w:rPr>
        <w:t>В ЗЕМЛИЩЕТО НА СЕЛО КАРА МИХАЛ</w:t>
      </w:r>
    </w:p>
    <w:p w:rsidR="00104CD7" w:rsidRPr="00821120" w:rsidRDefault="00104CD7" w:rsidP="00104CD7">
      <w:pPr>
        <w:spacing w:after="0" w:line="360" w:lineRule="auto"/>
        <w:jc w:val="center"/>
        <w:rPr>
          <w:rFonts w:ascii="Times New Roman" w:eastAsia="Times New Roman" w:hAnsi="Times New Roman" w:cs="Times New Roman"/>
          <w:b/>
          <w:iCs/>
          <w:sz w:val="24"/>
          <w:szCs w:val="24"/>
          <w:lang w:eastAsia="bg-BG"/>
        </w:rPr>
      </w:pPr>
    </w:p>
    <w:p w:rsidR="00166E70" w:rsidRPr="00821120" w:rsidRDefault="00166E70" w:rsidP="00104CD7">
      <w:pPr>
        <w:spacing w:after="0" w:line="360" w:lineRule="auto"/>
        <w:jc w:val="center"/>
        <w:rPr>
          <w:rFonts w:ascii="Times New Roman" w:eastAsia="Times New Roman" w:hAnsi="Times New Roman" w:cs="Times New Roman"/>
          <w:b/>
          <w:iCs/>
          <w:sz w:val="24"/>
          <w:szCs w:val="24"/>
          <w:lang w:eastAsia="bg-BG"/>
        </w:rPr>
      </w:pPr>
    </w:p>
    <w:p w:rsidR="00166E70" w:rsidRPr="00821120" w:rsidRDefault="00166E70" w:rsidP="00104CD7">
      <w:pPr>
        <w:spacing w:after="0" w:line="360" w:lineRule="auto"/>
        <w:jc w:val="center"/>
        <w:rPr>
          <w:rFonts w:ascii="Times New Roman" w:eastAsia="Times New Roman" w:hAnsi="Times New Roman" w:cs="Times New Roman"/>
          <w:b/>
          <w:iCs/>
          <w:sz w:val="24"/>
          <w:szCs w:val="24"/>
          <w:lang w:eastAsia="bg-BG"/>
        </w:rPr>
      </w:pPr>
    </w:p>
    <w:p w:rsidR="00166E70" w:rsidRPr="00821120" w:rsidRDefault="00166E70" w:rsidP="00104CD7">
      <w:pPr>
        <w:spacing w:after="0" w:line="360" w:lineRule="auto"/>
        <w:jc w:val="center"/>
        <w:rPr>
          <w:rFonts w:ascii="Times New Roman" w:eastAsia="Times New Roman" w:hAnsi="Times New Roman" w:cs="Times New Roman"/>
          <w:b/>
          <w:iCs/>
          <w:sz w:val="24"/>
          <w:szCs w:val="24"/>
          <w:lang w:eastAsia="bg-BG"/>
        </w:rPr>
      </w:pPr>
    </w:p>
    <w:p w:rsidR="00166E70" w:rsidRPr="00821120" w:rsidRDefault="00166E70" w:rsidP="00104CD7">
      <w:pPr>
        <w:spacing w:after="0" w:line="360" w:lineRule="auto"/>
        <w:jc w:val="center"/>
        <w:rPr>
          <w:rFonts w:ascii="Times New Roman" w:eastAsia="Times New Roman" w:hAnsi="Times New Roman" w:cs="Times New Roman"/>
          <w:b/>
          <w:iCs/>
          <w:sz w:val="24"/>
          <w:szCs w:val="24"/>
          <w:lang w:eastAsia="bg-BG"/>
        </w:rPr>
      </w:pPr>
    </w:p>
    <w:bookmarkEnd w:id="0"/>
    <w:p w:rsidR="0065436F" w:rsidRPr="00821120" w:rsidRDefault="0065436F" w:rsidP="00104CD7">
      <w:pPr>
        <w:spacing w:after="0" w:line="240" w:lineRule="auto"/>
        <w:jc w:val="center"/>
        <w:rPr>
          <w:rFonts w:ascii="Times New Roman" w:eastAsia="Times New Roman" w:hAnsi="Times New Roman" w:cs="Times New Roman"/>
          <w:b/>
          <w:sz w:val="24"/>
          <w:szCs w:val="24"/>
          <w:lang w:eastAsia="bg-BG"/>
        </w:rPr>
      </w:pPr>
    </w:p>
    <w:p w:rsidR="00104CD7" w:rsidRPr="00821120" w:rsidRDefault="0065436F" w:rsidP="00104CD7">
      <w:pPr>
        <w:spacing w:after="0" w:line="240" w:lineRule="auto"/>
        <w:jc w:val="center"/>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 xml:space="preserve">септември 2022 г. </w:t>
      </w:r>
    </w:p>
    <w:p w:rsidR="00104CD7" w:rsidRPr="00821120" w:rsidRDefault="00104CD7" w:rsidP="00104CD7">
      <w:pPr>
        <w:spacing w:after="0" w:line="240" w:lineRule="auto"/>
        <w:rPr>
          <w:rFonts w:ascii="Times New Roman" w:eastAsia="Times New Roman" w:hAnsi="Times New Roman" w:cs="Times New Roman"/>
          <w:sz w:val="24"/>
          <w:szCs w:val="24"/>
          <w:lang w:eastAsia="bg-BG"/>
        </w:rPr>
      </w:pPr>
    </w:p>
    <w:p w:rsidR="00104CD7" w:rsidRPr="00821120" w:rsidRDefault="00104CD7" w:rsidP="00104CD7">
      <w:pPr>
        <w:spacing w:after="0" w:line="240" w:lineRule="auto"/>
        <w:jc w:val="center"/>
        <w:rPr>
          <w:rFonts w:ascii="Times New Roman" w:eastAsia="Times New Roman" w:hAnsi="Times New Roman" w:cs="Times New Roman"/>
          <w:sz w:val="24"/>
          <w:szCs w:val="24"/>
          <w:lang w:eastAsia="bg-BG"/>
        </w:rPr>
      </w:pPr>
    </w:p>
    <w:p w:rsidR="00166E70" w:rsidRPr="00821120" w:rsidRDefault="00166E70" w:rsidP="0006393F">
      <w:pPr>
        <w:spacing w:after="0" w:line="360" w:lineRule="auto"/>
        <w:jc w:val="center"/>
        <w:rPr>
          <w:rFonts w:ascii="Times New Roman" w:eastAsia="Times New Roman" w:hAnsi="Times New Roman" w:cs="Times New Roman"/>
          <w:b/>
          <w:sz w:val="24"/>
          <w:szCs w:val="24"/>
          <w:lang w:eastAsia="bg-BG"/>
        </w:rPr>
      </w:pPr>
    </w:p>
    <w:p w:rsidR="00166E70" w:rsidRPr="00821120" w:rsidRDefault="00166E70" w:rsidP="0006393F">
      <w:pPr>
        <w:spacing w:after="0" w:line="360" w:lineRule="auto"/>
        <w:jc w:val="center"/>
        <w:rPr>
          <w:rFonts w:ascii="Times New Roman" w:eastAsia="Times New Roman" w:hAnsi="Times New Roman" w:cs="Times New Roman"/>
          <w:b/>
          <w:sz w:val="24"/>
          <w:szCs w:val="24"/>
          <w:lang w:eastAsia="bg-BG"/>
        </w:rPr>
      </w:pPr>
    </w:p>
    <w:p w:rsidR="00166E70" w:rsidRPr="00821120" w:rsidRDefault="00166E70" w:rsidP="0006393F">
      <w:pPr>
        <w:spacing w:after="0" w:line="360" w:lineRule="auto"/>
        <w:jc w:val="center"/>
        <w:rPr>
          <w:rFonts w:ascii="Times New Roman" w:eastAsia="Times New Roman" w:hAnsi="Times New Roman" w:cs="Times New Roman"/>
          <w:b/>
          <w:sz w:val="24"/>
          <w:szCs w:val="24"/>
          <w:lang w:eastAsia="bg-BG"/>
        </w:rPr>
      </w:pPr>
    </w:p>
    <w:p w:rsidR="00166E70" w:rsidRDefault="00166E70" w:rsidP="0006393F">
      <w:pPr>
        <w:spacing w:after="0" w:line="360" w:lineRule="auto"/>
        <w:jc w:val="center"/>
        <w:rPr>
          <w:rFonts w:ascii="Times New Roman" w:eastAsia="Times New Roman" w:hAnsi="Times New Roman" w:cs="Times New Roman"/>
          <w:b/>
          <w:sz w:val="24"/>
          <w:szCs w:val="24"/>
          <w:lang w:eastAsia="bg-BG"/>
        </w:rPr>
      </w:pPr>
    </w:p>
    <w:p w:rsidR="008A602D" w:rsidRDefault="008A602D" w:rsidP="0006393F">
      <w:pPr>
        <w:spacing w:after="0" w:line="360" w:lineRule="auto"/>
        <w:jc w:val="center"/>
        <w:rPr>
          <w:rFonts w:ascii="Times New Roman" w:eastAsia="Times New Roman" w:hAnsi="Times New Roman" w:cs="Times New Roman"/>
          <w:b/>
          <w:sz w:val="24"/>
          <w:szCs w:val="24"/>
          <w:lang w:eastAsia="bg-BG"/>
        </w:rPr>
      </w:pPr>
    </w:p>
    <w:p w:rsidR="008A602D" w:rsidRDefault="008A602D" w:rsidP="0006393F">
      <w:pPr>
        <w:spacing w:after="0" w:line="360" w:lineRule="auto"/>
        <w:jc w:val="center"/>
        <w:rPr>
          <w:rFonts w:ascii="Times New Roman" w:eastAsia="Times New Roman" w:hAnsi="Times New Roman" w:cs="Times New Roman"/>
          <w:b/>
          <w:sz w:val="24"/>
          <w:szCs w:val="24"/>
          <w:lang w:eastAsia="bg-BG"/>
        </w:rPr>
      </w:pPr>
    </w:p>
    <w:p w:rsidR="008A602D" w:rsidRDefault="008A602D" w:rsidP="0006393F">
      <w:pPr>
        <w:spacing w:after="0" w:line="360" w:lineRule="auto"/>
        <w:jc w:val="center"/>
        <w:rPr>
          <w:rFonts w:ascii="Times New Roman" w:eastAsia="Times New Roman" w:hAnsi="Times New Roman" w:cs="Times New Roman"/>
          <w:b/>
          <w:sz w:val="24"/>
          <w:szCs w:val="24"/>
          <w:lang w:eastAsia="bg-BG"/>
        </w:rPr>
      </w:pPr>
    </w:p>
    <w:p w:rsidR="008A602D" w:rsidRPr="00821120" w:rsidRDefault="008A602D" w:rsidP="0006393F">
      <w:pPr>
        <w:spacing w:after="0" w:line="360" w:lineRule="auto"/>
        <w:jc w:val="center"/>
        <w:rPr>
          <w:rFonts w:ascii="Times New Roman" w:eastAsia="Times New Roman" w:hAnsi="Times New Roman" w:cs="Times New Roman"/>
          <w:b/>
          <w:sz w:val="24"/>
          <w:szCs w:val="24"/>
          <w:lang w:eastAsia="bg-BG"/>
        </w:rPr>
      </w:pPr>
    </w:p>
    <w:p w:rsidR="00166E70" w:rsidRPr="00821120" w:rsidRDefault="00166E70" w:rsidP="0006393F">
      <w:pPr>
        <w:spacing w:after="0" w:line="360" w:lineRule="auto"/>
        <w:jc w:val="center"/>
        <w:rPr>
          <w:rFonts w:ascii="Times New Roman" w:eastAsia="Times New Roman" w:hAnsi="Times New Roman" w:cs="Times New Roman"/>
          <w:b/>
          <w:sz w:val="24"/>
          <w:szCs w:val="24"/>
          <w:lang w:eastAsia="bg-BG"/>
        </w:rPr>
      </w:pPr>
    </w:p>
    <w:p w:rsidR="00166E70" w:rsidRPr="00821120" w:rsidRDefault="00166E70" w:rsidP="0006393F">
      <w:pPr>
        <w:spacing w:after="0" w:line="360" w:lineRule="auto"/>
        <w:jc w:val="center"/>
        <w:rPr>
          <w:rFonts w:ascii="Times New Roman" w:eastAsia="Times New Roman" w:hAnsi="Times New Roman" w:cs="Times New Roman"/>
          <w:b/>
          <w:sz w:val="24"/>
          <w:szCs w:val="24"/>
          <w:lang w:eastAsia="bg-BG"/>
        </w:rPr>
      </w:pPr>
    </w:p>
    <w:p w:rsidR="0006393F" w:rsidRPr="00821120" w:rsidRDefault="008C7B3D" w:rsidP="0006393F">
      <w:pPr>
        <w:spacing w:after="0" w:line="360" w:lineRule="auto"/>
        <w:jc w:val="center"/>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 xml:space="preserve">ОБОСНОВКА НА КОНЦЕСИЯ </w:t>
      </w:r>
    </w:p>
    <w:p w:rsidR="0006393F" w:rsidRPr="00821120" w:rsidRDefault="008C7B3D" w:rsidP="003E3DF7">
      <w:pPr>
        <w:spacing w:after="0" w:line="360" w:lineRule="auto"/>
        <w:jc w:val="center"/>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ЗА СТРОИТЕЛСТВО</w:t>
      </w:r>
      <w:r w:rsidRPr="00821120">
        <w:rPr>
          <w:rFonts w:ascii="Times New Roman" w:eastAsia="Times New Roman" w:hAnsi="Times New Roman" w:cs="Times New Roman"/>
          <w:b/>
          <w:sz w:val="24"/>
          <w:szCs w:val="24"/>
        </w:rPr>
        <w:t xml:space="preserve">, ЕКСПЛОАТАЦИЯ И ПОДДЪРЖАНЕ </w:t>
      </w:r>
      <w:r w:rsidRPr="00821120">
        <w:rPr>
          <w:rFonts w:ascii="Times New Roman" w:eastAsia="Times New Roman" w:hAnsi="Times New Roman" w:cs="Times New Roman"/>
          <w:b/>
          <w:sz w:val="24"/>
          <w:szCs w:val="24"/>
          <w:lang w:eastAsia="bg-BG"/>
        </w:rPr>
        <w:t xml:space="preserve">НА </w:t>
      </w:r>
      <w:bookmarkStart w:id="2" w:name="_Hlk58856814"/>
    </w:p>
    <w:p w:rsidR="008C7B3D" w:rsidRPr="00821120" w:rsidRDefault="008C7B3D" w:rsidP="003E3DF7">
      <w:pPr>
        <w:spacing w:after="0" w:line="360" w:lineRule="auto"/>
        <w:jc w:val="center"/>
        <w:rPr>
          <w:rFonts w:ascii="Times New Roman" w:eastAsia="Times New Roman" w:hAnsi="Times New Roman" w:cs="Times New Roman"/>
          <w:b/>
          <w:sz w:val="24"/>
          <w:szCs w:val="24"/>
          <w:lang w:eastAsia="bg-BG"/>
        </w:rPr>
      </w:pPr>
    </w:p>
    <w:p w:rsidR="00B5551D" w:rsidRPr="00821120" w:rsidRDefault="00B5551D" w:rsidP="003E3DF7">
      <w:pPr>
        <w:spacing w:after="0" w:line="360" w:lineRule="auto"/>
        <w:jc w:val="center"/>
        <w:rPr>
          <w:rFonts w:ascii="Times New Roman" w:eastAsia="Times New Roman" w:hAnsi="Times New Roman" w:cs="Times New Roman"/>
          <w:b/>
          <w:sz w:val="24"/>
          <w:szCs w:val="24"/>
          <w:lang w:eastAsia="bg-BG"/>
        </w:rPr>
      </w:pPr>
    </w:p>
    <w:p w:rsidR="008C7B3D" w:rsidRPr="00821120" w:rsidRDefault="008C7B3D" w:rsidP="008C7B3D">
      <w:pPr>
        <w:spacing w:after="0" w:line="360" w:lineRule="auto"/>
        <w:jc w:val="center"/>
        <w:rPr>
          <w:rFonts w:ascii="Times New Roman" w:eastAsia="Times New Roman" w:hAnsi="Times New Roman" w:cs="Times New Roman"/>
          <w:b/>
          <w:i/>
          <w:iCs/>
          <w:spacing w:val="20"/>
          <w:sz w:val="24"/>
          <w:szCs w:val="24"/>
          <w:lang w:eastAsia="bg-BG"/>
        </w:rPr>
      </w:pPr>
      <w:r w:rsidRPr="00821120">
        <w:rPr>
          <w:rFonts w:ascii="Times New Roman" w:eastAsia="Times New Roman" w:hAnsi="Times New Roman" w:cs="Times New Roman"/>
          <w:b/>
          <w:i/>
          <w:iCs/>
          <w:spacing w:val="20"/>
          <w:sz w:val="24"/>
          <w:szCs w:val="24"/>
          <w:lang w:eastAsia="bg-BG"/>
        </w:rPr>
        <w:t xml:space="preserve">ОБЕКТ </w:t>
      </w:r>
    </w:p>
    <w:p w:rsidR="008C7B3D" w:rsidRPr="00821120" w:rsidRDefault="008C7B3D" w:rsidP="008C7B3D">
      <w:pPr>
        <w:spacing w:after="0" w:line="360" w:lineRule="auto"/>
        <w:jc w:val="center"/>
        <w:rPr>
          <w:rFonts w:ascii="Times New Roman" w:eastAsia="Times New Roman" w:hAnsi="Times New Roman" w:cs="Times New Roman"/>
          <w:b/>
          <w:i/>
          <w:iCs/>
          <w:spacing w:val="20"/>
          <w:sz w:val="24"/>
          <w:szCs w:val="24"/>
          <w:lang w:eastAsia="bg-BG"/>
        </w:rPr>
      </w:pPr>
    </w:p>
    <w:p w:rsidR="008C7B3D" w:rsidRPr="00821120" w:rsidRDefault="008C7B3D" w:rsidP="008C7B3D">
      <w:pPr>
        <w:spacing w:after="0" w:line="240" w:lineRule="auto"/>
        <w:jc w:val="both"/>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 xml:space="preserve">ЯЗОВИР „БОГДАНЦИ“, РАЗПОЛОЖЕН В ПОЗЕМЛЕН ИМОТ С ИДЕНТИФИКАТОР 04666.16.25 В ЗЕМЛИЩЕТО НА СЕЛО БОГДАНЦИ </w:t>
      </w:r>
    </w:p>
    <w:p w:rsidR="008C7B3D" w:rsidRPr="00821120" w:rsidRDefault="008C7B3D" w:rsidP="008C7B3D">
      <w:pPr>
        <w:keepNext/>
        <w:spacing w:after="0" w:line="240" w:lineRule="auto"/>
        <w:jc w:val="center"/>
        <w:outlineLvl w:val="7"/>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И</w:t>
      </w:r>
    </w:p>
    <w:p w:rsidR="008C7B3D" w:rsidRPr="00821120" w:rsidRDefault="008C7B3D" w:rsidP="008C7B3D">
      <w:pPr>
        <w:keepNext/>
        <w:spacing w:after="0" w:line="240" w:lineRule="auto"/>
        <w:jc w:val="center"/>
        <w:outlineLvl w:val="7"/>
        <w:rPr>
          <w:rFonts w:ascii="Times New Roman" w:eastAsia="Times New Roman" w:hAnsi="Times New Roman" w:cs="Times New Roman"/>
          <w:b/>
          <w:sz w:val="24"/>
          <w:szCs w:val="24"/>
          <w:lang w:eastAsia="bg-BG"/>
        </w:rPr>
      </w:pPr>
    </w:p>
    <w:p w:rsidR="008C7B3D" w:rsidRPr="00821120" w:rsidRDefault="008C7B3D" w:rsidP="008C7B3D">
      <w:pPr>
        <w:spacing w:after="0" w:line="240" w:lineRule="auto"/>
        <w:jc w:val="both"/>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ЯЗОВИР „КАРА МИХАЛ“, РАЗПОЛОЖЕН В ПОЗЕМЛЕНИ ИМОТИ С ИДЕНТИФИКАТОР 36333.22.205, 36333.22.206 И 36333.3.58 В ЗЕМЛИЩЕТО НА СЕЛО КАРА МИХАЛ</w:t>
      </w:r>
    </w:p>
    <w:p w:rsidR="008C7B3D" w:rsidRPr="00821120" w:rsidRDefault="008C7B3D" w:rsidP="008C7B3D">
      <w:pPr>
        <w:spacing w:after="0" w:line="360" w:lineRule="auto"/>
        <w:jc w:val="center"/>
        <w:rPr>
          <w:rFonts w:ascii="Times New Roman" w:eastAsia="Times New Roman" w:hAnsi="Times New Roman" w:cs="Times New Roman"/>
          <w:b/>
          <w:iCs/>
          <w:sz w:val="24"/>
          <w:szCs w:val="24"/>
          <w:lang w:eastAsia="bg-BG"/>
        </w:rPr>
      </w:pPr>
    </w:p>
    <w:p w:rsidR="008C7B3D" w:rsidRPr="00821120" w:rsidRDefault="008C7B3D" w:rsidP="008C7B3D">
      <w:pPr>
        <w:spacing w:after="0" w:line="360" w:lineRule="auto"/>
        <w:jc w:val="center"/>
        <w:rPr>
          <w:rFonts w:ascii="Times New Roman" w:eastAsia="Times New Roman" w:hAnsi="Times New Roman" w:cs="Times New Roman"/>
          <w:b/>
          <w:iCs/>
          <w:sz w:val="24"/>
          <w:szCs w:val="24"/>
          <w:lang w:eastAsia="bg-BG"/>
        </w:rPr>
      </w:pPr>
      <w:r w:rsidRPr="00821120">
        <w:rPr>
          <w:rFonts w:ascii="Times New Roman" w:eastAsia="Times New Roman" w:hAnsi="Times New Roman" w:cs="Times New Roman"/>
          <w:b/>
          <w:iCs/>
          <w:sz w:val="24"/>
          <w:szCs w:val="24"/>
          <w:lang w:eastAsia="bg-BG"/>
        </w:rPr>
        <w:t>ОБЩИНА САМУИЛ</w:t>
      </w:r>
    </w:p>
    <w:bookmarkEnd w:id="2"/>
    <w:p w:rsidR="0006393F" w:rsidRPr="00821120" w:rsidRDefault="0006393F" w:rsidP="007B2251">
      <w:pPr>
        <w:spacing w:after="0" w:line="240" w:lineRule="auto"/>
        <w:jc w:val="center"/>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І. Цели на концесията</w:t>
      </w:r>
    </w:p>
    <w:p w:rsidR="0006393F" w:rsidRPr="00821120" w:rsidRDefault="0006393F" w:rsidP="0006393F">
      <w:pPr>
        <w:spacing w:after="0" w:line="240" w:lineRule="auto"/>
        <w:rPr>
          <w:rFonts w:ascii="Times New Roman" w:eastAsia="Times New Roman" w:hAnsi="Times New Roman" w:cs="Times New Roman"/>
          <w:b/>
          <w:sz w:val="24"/>
          <w:szCs w:val="24"/>
          <w:lang w:eastAsia="bg-BG"/>
        </w:rPr>
      </w:pPr>
    </w:p>
    <w:p w:rsidR="0006393F" w:rsidRPr="00821120" w:rsidRDefault="0006393F" w:rsidP="0006393F">
      <w:pPr>
        <w:spacing w:after="0" w:line="240" w:lineRule="auto"/>
        <w:rPr>
          <w:rFonts w:ascii="Times New Roman" w:eastAsia="Times New Roman" w:hAnsi="Times New Roman" w:cs="Times New Roman"/>
          <w:b/>
          <w:sz w:val="24"/>
          <w:szCs w:val="24"/>
          <w:lang w:eastAsia="bg-BG"/>
        </w:rPr>
      </w:pPr>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Административно-организационните и социално-икономически условия и особености на обстановката в страната и региона определят, в своята съвкупност, най-съществените причини и основните цели на решението за отдаване на концесия на въпросн</w:t>
      </w:r>
      <w:r w:rsidR="008C7B3D" w:rsidRPr="00821120">
        <w:rPr>
          <w:rFonts w:ascii="Times New Roman" w:eastAsia="Times New Roman" w:hAnsi="Times New Roman" w:cs="Times New Roman"/>
          <w:sz w:val="24"/>
          <w:szCs w:val="24"/>
          <w:lang w:eastAsia="bg-BG"/>
        </w:rPr>
        <w:t>ата</w:t>
      </w:r>
      <w:r w:rsidRPr="00821120">
        <w:rPr>
          <w:rFonts w:ascii="Times New Roman" w:eastAsia="Times New Roman" w:hAnsi="Times New Roman" w:cs="Times New Roman"/>
          <w:sz w:val="24"/>
          <w:szCs w:val="24"/>
          <w:lang w:eastAsia="bg-BG"/>
        </w:rPr>
        <w:t xml:space="preserve"> </w:t>
      </w:r>
      <w:r w:rsidR="008C7B3D" w:rsidRPr="00821120">
        <w:rPr>
          <w:rFonts w:ascii="Times New Roman" w:eastAsia="Times New Roman" w:hAnsi="Times New Roman" w:cs="Times New Roman"/>
          <w:sz w:val="24"/>
          <w:szCs w:val="24"/>
          <w:lang w:eastAsia="bg-BG"/>
        </w:rPr>
        <w:t xml:space="preserve">система от </w:t>
      </w:r>
      <w:r w:rsidRPr="00821120">
        <w:rPr>
          <w:rFonts w:ascii="Times New Roman" w:eastAsia="Times New Roman" w:hAnsi="Times New Roman" w:cs="Times New Roman"/>
          <w:sz w:val="24"/>
          <w:szCs w:val="24"/>
          <w:lang w:eastAsia="bg-BG"/>
        </w:rPr>
        <w:t>хидромелиоративн</w:t>
      </w:r>
      <w:r w:rsidR="008C7B3D" w:rsidRPr="00821120">
        <w:rPr>
          <w:rFonts w:ascii="Times New Roman" w:eastAsia="Times New Roman" w:hAnsi="Times New Roman" w:cs="Times New Roman"/>
          <w:sz w:val="24"/>
          <w:szCs w:val="24"/>
          <w:lang w:eastAsia="bg-BG"/>
        </w:rPr>
        <w:t>и</w:t>
      </w:r>
      <w:r w:rsidRPr="00821120">
        <w:rPr>
          <w:rFonts w:ascii="Times New Roman" w:eastAsia="Times New Roman" w:hAnsi="Times New Roman" w:cs="Times New Roman"/>
          <w:sz w:val="24"/>
          <w:szCs w:val="24"/>
          <w:lang w:eastAsia="bg-BG"/>
        </w:rPr>
        <w:t xml:space="preserve"> съоръжени</w:t>
      </w:r>
      <w:r w:rsidR="008C7B3D" w:rsidRPr="00821120">
        <w:rPr>
          <w:rFonts w:ascii="Times New Roman" w:eastAsia="Times New Roman" w:hAnsi="Times New Roman" w:cs="Times New Roman"/>
          <w:sz w:val="24"/>
          <w:szCs w:val="24"/>
          <w:lang w:eastAsia="bg-BG"/>
        </w:rPr>
        <w:t>я</w:t>
      </w:r>
      <w:r w:rsidRPr="00821120">
        <w:rPr>
          <w:rFonts w:ascii="Times New Roman" w:eastAsia="Times New Roman" w:hAnsi="Times New Roman" w:cs="Times New Roman"/>
          <w:sz w:val="24"/>
          <w:szCs w:val="24"/>
          <w:lang w:eastAsia="bg-BG"/>
        </w:rPr>
        <w:t>:</w:t>
      </w:r>
    </w:p>
    <w:p w:rsidR="0006393F" w:rsidRPr="00821120" w:rsidRDefault="0006393F" w:rsidP="00CA24B9">
      <w:pPr>
        <w:numPr>
          <w:ilvl w:val="0"/>
          <w:numId w:val="1"/>
        </w:numPr>
        <w:tabs>
          <w:tab w:val="left" w:pos="709"/>
        </w:tabs>
        <w:spacing w:after="0" w:line="240" w:lineRule="auto"/>
        <w:ind w:left="0" w:firstLine="709"/>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Необходимостта от съхраняване на съвкупността от хидромелиоративни съоръжения в региона, като функционално годна за експлоатация взаимносвързана система, осигуряваща нормалния и безопасен отток и използване на водите, в т.ч. при екстремни ситуации.</w:t>
      </w:r>
    </w:p>
    <w:p w:rsidR="0006393F" w:rsidRPr="00821120" w:rsidRDefault="0006393F" w:rsidP="008C7B3D">
      <w:pPr>
        <w:pStyle w:val="a7"/>
        <w:numPr>
          <w:ilvl w:val="0"/>
          <w:numId w:val="1"/>
        </w:numPr>
        <w:spacing w:after="0" w:line="240" w:lineRule="auto"/>
        <w:ind w:left="0" w:firstLine="705"/>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Необходимостта от редовна целенасочена технологична поддръжка и ремонт на основните функционални съоръжения на язовир</w:t>
      </w:r>
      <w:r w:rsidR="00B00797" w:rsidRPr="00821120">
        <w:rPr>
          <w:rFonts w:ascii="Times New Roman" w:eastAsia="Times New Roman" w:hAnsi="Times New Roman" w:cs="Times New Roman"/>
          <w:color w:val="000000"/>
          <w:sz w:val="24"/>
          <w:szCs w:val="24"/>
          <w:lang w:eastAsia="bg-BG"/>
        </w:rPr>
        <w:t>ите</w:t>
      </w:r>
      <w:r w:rsidRPr="00821120">
        <w:rPr>
          <w:rFonts w:ascii="Times New Roman" w:eastAsia="Times New Roman" w:hAnsi="Times New Roman" w:cs="Times New Roman"/>
          <w:color w:val="000000"/>
          <w:sz w:val="24"/>
          <w:szCs w:val="24"/>
          <w:lang w:eastAsia="bg-BG"/>
        </w:rPr>
        <w:t>.</w:t>
      </w:r>
    </w:p>
    <w:p w:rsidR="008C7B3D" w:rsidRPr="00821120" w:rsidRDefault="008C7B3D" w:rsidP="008C7B3D">
      <w:pPr>
        <w:pStyle w:val="a7"/>
        <w:numPr>
          <w:ilvl w:val="0"/>
          <w:numId w:val="1"/>
        </w:numPr>
        <w:spacing w:after="0" w:line="240" w:lineRule="auto"/>
        <w:ind w:left="0" w:firstLine="705"/>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Обстоятелството, че двата язовира последователно използват определен воден ресурс, което определя зависимост между експлоатационните режими, условията за нормална и безопасна експлоатация и характеристиките на евентуалните стопански дейности.</w:t>
      </w:r>
    </w:p>
    <w:p w:rsidR="0006393F" w:rsidRPr="00821120" w:rsidRDefault="0006393F" w:rsidP="0006393F">
      <w:pPr>
        <w:spacing w:after="0" w:line="240" w:lineRule="auto"/>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ab/>
      </w:r>
      <w:r w:rsidR="008C7B3D" w:rsidRPr="00821120">
        <w:rPr>
          <w:rFonts w:ascii="Times New Roman" w:eastAsia="Times New Roman" w:hAnsi="Times New Roman" w:cs="Times New Roman"/>
          <w:color w:val="000000"/>
          <w:sz w:val="24"/>
          <w:szCs w:val="24"/>
          <w:lang w:eastAsia="bg-BG"/>
        </w:rPr>
        <w:t>4</w:t>
      </w:r>
      <w:r w:rsidRPr="00821120">
        <w:rPr>
          <w:rFonts w:ascii="Times New Roman" w:eastAsia="Times New Roman" w:hAnsi="Times New Roman" w:cs="Times New Roman"/>
          <w:color w:val="000000"/>
          <w:sz w:val="24"/>
          <w:szCs w:val="24"/>
          <w:lang w:eastAsia="bg-BG"/>
        </w:rPr>
        <w:t xml:space="preserve">. Проблемите, свързани с променящите се условия и социално-икономическите функции на общините, както и с неблагоприятната социално-икономическа ситуация за структурите на местното самоуправление, определящи затрудненията на Община </w:t>
      </w:r>
      <w:r w:rsidR="00D81AB0" w:rsidRPr="00821120">
        <w:rPr>
          <w:rFonts w:ascii="Times New Roman" w:eastAsia="Times New Roman" w:hAnsi="Times New Roman" w:cs="Times New Roman"/>
          <w:color w:val="000000"/>
          <w:sz w:val="24"/>
          <w:szCs w:val="24"/>
          <w:lang w:eastAsia="bg-BG"/>
        </w:rPr>
        <w:t>Самуил</w:t>
      </w:r>
      <w:r w:rsidRPr="00821120">
        <w:rPr>
          <w:rFonts w:ascii="Times New Roman" w:eastAsia="Times New Roman" w:hAnsi="Times New Roman" w:cs="Times New Roman"/>
          <w:color w:val="000000"/>
          <w:sz w:val="24"/>
          <w:szCs w:val="24"/>
          <w:lang w:eastAsia="bg-BG"/>
        </w:rPr>
        <w:t xml:space="preserve"> да поддържа самостоятелно редица дейности и обекти.</w:t>
      </w:r>
    </w:p>
    <w:p w:rsidR="0006393F" w:rsidRPr="00821120" w:rsidRDefault="0006393F" w:rsidP="008C7B3D">
      <w:pPr>
        <w:pStyle w:val="a7"/>
        <w:numPr>
          <w:ilvl w:val="0"/>
          <w:numId w:val="17"/>
        </w:numPr>
        <w:tabs>
          <w:tab w:val="left" w:pos="567"/>
        </w:tabs>
        <w:spacing w:after="0" w:line="240" w:lineRule="auto"/>
        <w:ind w:left="0" w:firstLine="709"/>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Необходимостта от запазване на определен обем от социални дейности, в т.ч. чрез реализация на част от имуществото на Общината и насочването на ресурси към по-малък брой социално значими дейности и/или обекти.</w:t>
      </w:r>
    </w:p>
    <w:p w:rsidR="0006393F" w:rsidRPr="00821120" w:rsidRDefault="0006393F" w:rsidP="008C7B3D">
      <w:pPr>
        <w:pStyle w:val="a7"/>
        <w:numPr>
          <w:ilvl w:val="0"/>
          <w:numId w:val="17"/>
        </w:numPr>
        <w:tabs>
          <w:tab w:val="num" w:pos="709"/>
        </w:tabs>
        <w:spacing w:after="0" w:line="240" w:lineRule="auto"/>
        <w:ind w:left="0" w:firstLine="705"/>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Предоставяне на възможности за реализация на конкретни дейности и/или проекти от малкия и среден бизнес в региона, с което ще бъде стимулирано привличането на частни финансови и технологични ресурси, както и евентуални иновативни решения, свързани с използването  и технологичната поддръжка на язовир</w:t>
      </w:r>
      <w:r w:rsidR="008C7B3D" w:rsidRPr="00821120">
        <w:rPr>
          <w:rFonts w:ascii="Times New Roman" w:eastAsia="Times New Roman" w:hAnsi="Times New Roman" w:cs="Times New Roman"/>
          <w:color w:val="000000"/>
          <w:sz w:val="24"/>
          <w:szCs w:val="24"/>
          <w:lang w:eastAsia="bg-BG"/>
        </w:rPr>
        <w:t>ите</w:t>
      </w:r>
      <w:r w:rsidRPr="00821120">
        <w:rPr>
          <w:rFonts w:ascii="Times New Roman" w:eastAsia="Times New Roman" w:hAnsi="Times New Roman" w:cs="Times New Roman"/>
          <w:color w:val="000000"/>
          <w:sz w:val="24"/>
          <w:szCs w:val="24"/>
          <w:lang w:eastAsia="bg-BG"/>
        </w:rPr>
        <w:t>.</w:t>
      </w:r>
    </w:p>
    <w:p w:rsidR="0006393F" w:rsidRPr="00821120" w:rsidRDefault="0006393F" w:rsidP="008C7B3D">
      <w:pPr>
        <w:numPr>
          <w:ilvl w:val="0"/>
          <w:numId w:val="17"/>
        </w:numPr>
        <w:spacing w:after="0" w:line="240" w:lineRule="auto"/>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Социалният ефект, в резултат на:</w:t>
      </w:r>
    </w:p>
    <w:p w:rsidR="0006393F" w:rsidRPr="00821120" w:rsidRDefault="0006393F" w:rsidP="0006393F">
      <w:pPr>
        <w:numPr>
          <w:ilvl w:val="0"/>
          <w:numId w:val="3"/>
        </w:numPr>
        <w:spacing w:after="0" w:line="240" w:lineRule="auto"/>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lastRenderedPageBreak/>
        <w:t>разкриването на нови работни места в дейностите по използването и технологичната поддръжка на язовир</w:t>
      </w:r>
      <w:r w:rsidR="008C7B3D" w:rsidRPr="00821120">
        <w:rPr>
          <w:rFonts w:ascii="Times New Roman" w:eastAsia="Times New Roman" w:hAnsi="Times New Roman" w:cs="Times New Roman"/>
          <w:color w:val="000000"/>
          <w:sz w:val="24"/>
          <w:szCs w:val="24"/>
          <w:lang w:eastAsia="bg-BG"/>
        </w:rPr>
        <w:t>ите</w:t>
      </w:r>
      <w:r w:rsidRPr="00821120">
        <w:rPr>
          <w:rFonts w:ascii="Times New Roman" w:eastAsia="Times New Roman" w:hAnsi="Times New Roman" w:cs="Times New Roman"/>
          <w:color w:val="000000"/>
          <w:sz w:val="24"/>
          <w:szCs w:val="24"/>
          <w:lang w:eastAsia="bg-BG"/>
        </w:rPr>
        <w:t xml:space="preserve"> и свързаните с </w:t>
      </w:r>
      <w:r w:rsidR="008C7B3D" w:rsidRPr="00821120">
        <w:rPr>
          <w:rFonts w:ascii="Times New Roman" w:eastAsia="Times New Roman" w:hAnsi="Times New Roman" w:cs="Times New Roman"/>
          <w:color w:val="000000"/>
          <w:sz w:val="24"/>
          <w:szCs w:val="24"/>
          <w:lang w:eastAsia="bg-BG"/>
        </w:rPr>
        <w:t>тях</w:t>
      </w:r>
      <w:r w:rsidRPr="00821120">
        <w:rPr>
          <w:rFonts w:ascii="Times New Roman" w:eastAsia="Times New Roman" w:hAnsi="Times New Roman" w:cs="Times New Roman"/>
          <w:color w:val="000000"/>
          <w:sz w:val="24"/>
          <w:szCs w:val="24"/>
          <w:lang w:eastAsia="bg-BG"/>
        </w:rPr>
        <w:t xml:space="preserve"> съоръжения;</w:t>
      </w:r>
    </w:p>
    <w:p w:rsidR="0006393F" w:rsidRPr="00821120" w:rsidRDefault="0006393F" w:rsidP="0006393F">
      <w:pPr>
        <w:numPr>
          <w:ilvl w:val="0"/>
          <w:numId w:val="3"/>
        </w:numPr>
        <w:spacing w:after="0" w:line="240" w:lineRule="auto"/>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възможностите за използването на язовир</w:t>
      </w:r>
      <w:r w:rsidR="008C7B3D" w:rsidRPr="00821120">
        <w:rPr>
          <w:rFonts w:ascii="Times New Roman" w:eastAsia="Times New Roman" w:hAnsi="Times New Roman" w:cs="Times New Roman"/>
          <w:color w:val="000000"/>
          <w:sz w:val="24"/>
          <w:szCs w:val="24"/>
          <w:lang w:eastAsia="bg-BG"/>
        </w:rPr>
        <w:t>ите</w:t>
      </w:r>
      <w:r w:rsidRPr="00821120">
        <w:rPr>
          <w:rFonts w:ascii="Times New Roman" w:eastAsia="Times New Roman" w:hAnsi="Times New Roman" w:cs="Times New Roman"/>
          <w:color w:val="000000"/>
          <w:sz w:val="24"/>
          <w:szCs w:val="24"/>
          <w:lang w:eastAsia="bg-BG"/>
        </w:rPr>
        <w:t xml:space="preserve"> и </w:t>
      </w:r>
      <w:r w:rsidR="008C7B3D" w:rsidRPr="00821120">
        <w:rPr>
          <w:rFonts w:ascii="Times New Roman" w:eastAsia="Times New Roman" w:hAnsi="Times New Roman" w:cs="Times New Roman"/>
          <w:color w:val="000000"/>
          <w:sz w:val="24"/>
          <w:szCs w:val="24"/>
          <w:lang w:eastAsia="bg-BG"/>
        </w:rPr>
        <w:t>техните</w:t>
      </w:r>
      <w:r w:rsidRPr="00821120">
        <w:rPr>
          <w:rFonts w:ascii="Times New Roman" w:eastAsia="Times New Roman" w:hAnsi="Times New Roman" w:cs="Times New Roman"/>
          <w:color w:val="000000"/>
          <w:sz w:val="24"/>
          <w:szCs w:val="24"/>
          <w:lang w:eastAsia="bg-BG"/>
        </w:rPr>
        <w:t xml:space="preserve"> околности за индивидуален риболов и спортно-туристически мероприятия</w:t>
      </w:r>
      <w:r w:rsidR="00C977F9" w:rsidRPr="00821120">
        <w:rPr>
          <w:rFonts w:ascii="Times New Roman" w:eastAsia="Times New Roman" w:hAnsi="Times New Roman" w:cs="Times New Roman"/>
          <w:color w:val="000000"/>
          <w:sz w:val="24"/>
          <w:szCs w:val="24"/>
          <w:lang w:eastAsia="bg-BG"/>
        </w:rPr>
        <w:t>;</w:t>
      </w:r>
    </w:p>
    <w:p w:rsidR="00C977F9" w:rsidRPr="00821120" w:rsidRDefault="00C977F9" w:rsidP="00C977F9">
      <w:pPr>
        <w:tabs>
          <w:tab w:val="left" w:pos="851"/>
        </w:tabs>
        <w:spacing w:after="0" w:line="240" w:lineRule="auto"/>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ab/>
      </w:r>
      <w:bookmarkStart w:id="3" w:name="_Hlk110520386"/>
      <w:r w:rsidR="00166E70" w:rsidRPr="00821120">
        <w:rPr>
          <w:rFonts w:ascii="Times New Roman" w:eastAsia="Times New Roman" w:hAnsi="Times New Roman" w:cs="Times New Roman"/>
          <w:color w:val="000000"/>
          <w:sz w:val="24"/>
          <w:szCs w:val="24"/>
          <w:lang w:val="ru-RU" w:eastAsia="bg-BG"/>
        </w:rPr>
        <w:t xml:space="preserve">- </w:t>
      </w:r>
      <w:r w:rsidRPr="00821120">
        <w:rPr>
          <w:rFonts w:ascii="Times New Roman" w:eastAsia="Times New Roman" w:hAnsi="Times New Roman" w:cs="Times New Roman"/>
          <w:color w:val="000000"/>
          <w:sz w:val="24"/>
          <w:szCs w:val="24"/>
          <w:lang w:val="ru-RU" w:eastAsia="bg-BG"/>
        </w:rPr>
        <w:t xml:space="preserve"> ангажиментът на концесионера да осигурява ежегодно финансиране на социални дейности и/или мероприятия.</w:t>
      </w:r>
    </w:p>
    <w:bookmarkEnd w:id="3"/>
    <w:p w:rsidR="00166E70" w:rsidRPr="00821120" w:rsidRDefault="00166E70" w:rsidP="00CA24B9">
      <w:pPr>
        <w:spacing w:after="0" w:line="240" w:lineRule="auto"/>
        <w:ind w:firstLine="708"/>
        <w:jc w:val="both"/>
        <w:rPr>
          <w:rFonts w:ascii="Times New Roman" w:eastAsia="Times New Roman" w:hAnsi="Times New Roman" w:cs="Times New Roman"/>
          <w:b/>
          <w:color w:val="000000"/>
          <w:sz w:val="24"/>
          <w:szCs w:val="24"/>
          <w:lang w:eastAsia="bg-BG"/>
        </w:rPr>
      </w:pPr>
    </w:p>
    <w:p w:rsidR="0006393F" w:rsidRPr="00821120" w:rsidRDefault="0006393F" w:rsidP="007B2251">
      <w:pPr>
        <w:spacing w:after="0" w:line="240" w:lineRule="auto"/>
        <w:ind w:firstLine="708"/>
        <w:jc w:val="center"/>
        <w:rPr>
          <w:rFonts w:ascii="Times New Roman" w:eastAsia="Times New Roman" w:hAnsi="Times New Roman" w:cs="Times New Roman"/>
          <w:b/>
          <w:color w:val="000000"/>
          <w:sz w:val="24"/>
          <w:szCs w:val="24"/>
          <w:lang w:eastAsia="bg-BG"/>
        </w:rPr>
      </w:pPr>
      <w:r w:rsidRPr="00821120">
        <w:rPr>
          <w:rFonts w:ascii="Times New Roman" w:eastAsia="Times New Roman" w:hAnsi="Times New Roman" w:cs="Times New Roman"/>
          <w:b/>
          <w:color w:val="000000"/>
          <w:sz w:val="24"/>
          <w:szCs w:val="24"/>
          <w:lang w:eastAsia="bg-BG"/>
        </w:rPr>
        <w:t>ІІ. Правни обстоятелства, свързани със собствеността, ползването и</w:t>
      </w:r>
      <w:r w:rsidRPr="00821120">
        <w:rPr>
          <w:rFonts w:ascii="Times New Roman" w:eastAsia="Times New Roman" w:hAnsi="Times New Roman" w:cs="Times New Roman"/>
          <w:b/>
          <w:color w:val="000000"/>
          <w:sz w:val="24"/>
          <w:szCs w:val="24"/>
          <w:lang w:val="ru-RU" w:eastAsia="bg-BG"/>
        </w:rPr>
        <w:t xml:space="preserve"> </w:t>
      </w:r>
      <w:r w:rsidRPr="00821120">
        <w:rPr>
          <w:rFonts w:ascii="Times New Roman" w:eastAsia="Times New Roman" w:hAnsi="Times New Roman" w:cs="Times New Roman"/>
          <w:b/>
          <w:color w:val="000000"/>
          <w:sz w:val="24"/>
          <w:szCs w:val="24"/>
          <w:lang w:eastAsia="bg-BG"/>
        </w:rPr>
        <w:t>нормалната техническа  експлоатация на обекта.</w:t>
      </w:r>
    </w:p>
    <w:p w:rsidR="0006393F" w:rsidRPr="00821120" w:rsidRDefault="0006393F" w:rsidP="007B2251">
      <w:pPr>
        <w:spacing w:after="0" w:line="240" w:lineRule="auto"/>
        <w:jc w:val="center"/>
        <w:rPr>
          <w:rFonts w:ascii="Times New Roman" w:eastAsia="Times New Roman" w:hAnsi="Times New Roman" w:cs="Times New Roman"/>
          <w:sz w:val="24"/>
          <w:szCs w:val="24"/>
          <w:lang w:eastAsia="bg-BG"/>
        </w:rPr>
      </w:pPr>
    </w:p>
    <w:p w:rsidR="00AC61CA" w:rsidRPr="00821120" w:rsidRDefault="00AC61CA" w:rsidP="00AC61CA">
      <w:pPr>
        <w:keepNext/>
        <w:spacing w:after="0" w:line="240" w:lineRule="auto"/>
        <w:ind w:firstLine="708"/>
        <w:jc w:val="both"/>
        <w:outlineLvl w:val="7"/>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С оглед на технологичните и функционални характеристики, необходимостта от компетентна техническа експлоатация и възможностите за използване на обекта на концесията – язовири и свързаните с тях съоръжения, разположени в </w:t>
      </w:r>
      <w:r w:rsidRPr="00821120">
        <w:rPr>
          <w:rFonts w:ascii="Times New Roman" w:eastAsia="Times New Roman" w:hAnsi="Times New Roman" w:cs="Times New Roman"/>
          <w:sz w:val="24"/>
          <w:szCs w:val="24"/>
          <w:lang w:val="en-AU" w:eastAsia="bg-BG"/>
        </w:rPr>
        <w:t>поземлен имот с идентификатор</w:t>
      </w:r>
      <w:r w:rsidRPr="00821120">
        <w:rPr>
          <w:rFonts w:ascii="Times New Roman" w:eastAsia="Times New Roman" w:hAnsi="Times New Roman" w:cs="Times New Roman"/>
          <w:sz w:val="24"/>
          <w:szCs w:val="24"/>
          <w:lang w:eastAsia="bg-BG"/>
        </w:rPr>
        <w:t xml:space="preserve"> 04666.16.25 в землището на село Богданци, </w:t>
      </w:r>
      <w:r w:rsidRPr="00821120">
        <w:rPr>
          <w:rFonts w:ascii="Times New Roman" w:eastAsia="Times New Roman" w:hAnsi="Times New Roman" w:cs="Times New Roman"/>
          <w:iCs/>
          <w:sz w:val="24"/>
          <w:szCs w:val="24"/>
          <w:lang w:eastAsia="bg-BG"/>
        </w:rPr>
        <w:t xml:space="preserve">община Самуил и поземлени имоти </w:t>
      </w:r>
      <w:r w:rsidRPr="00821120">
        <w:rPr>
          <w:rFonts w:ascii="Times New Roman" w:eastAsia="Times New Roman" w:hAnsi="Times New Roman" w:cs="Times New Roman"/>
          <w:bCs/>
          <w:sz w:val="24"/>
          <w:szCs w:val="24"/>
          <w:lang w:eastAsia="bg-BG"/>
        </w:rPr>
        <w:t xml:space="preserve">с идентификатор 36333.22.205, 36333.22.206 и  36333.3.58 в землището на село Кара Михал, </w:t>
      </w:r>
      <w:r w:rsidRPr="00821120">
        <w:rPr>
          <w:rFonts w:ascii="Times New Roman" w:eastAsia="Times New Roman" w:hAnsi="Times New Roman" w:cs="Times New Roman"/>
          <w:bCs/>
          <w:iCs/>
          <w:sz w:val="24"/>
          <w:szCs w:val="24"/>
          <w:lang w:eastAsia="bg-BG"/>
        </w:rPr>
        <w:t xml:space="preserve">община Самуил, </w:t>
      </w:r>
      <w:r w:rsidRPr="00821120">
        <w:rPr>
          <w:rFonts w:ascii="Times New Roman" w:eastAsia="Times New Roman" w:hAnsi="Times New Roman" w:cs="Times New Roman"/>
          <w:sz w:val="24"/>
          <w:szCs w:val="24"/>
          <w:lang w:eastAsia="bg-BG"/>
        </w:rPr>
        <w:t xml:space="preserve"> предметът на концесията трябва да включва:</w:t>
      </w:r>
    </w:p>
    <w:p w:rsidR="00AC61CA" w:rsidRPr="00821120" w:rsidRDefault="00AC61CA" w:rsidP="00AC61CA">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 техническа експлоатация, текущо поддържане и ремонт на язовирите и свързаните с тях съоръжения;</w:t>
      </w:r>
    </w:p>
    <w:p w:rsidR="00AC61CA" w:rsidRPr="00821120" w:rsidRDefault="00AC61CA" w:rsidP="00AC61CA">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 извършване на стопански дейности, които не променят предназначението на обекта и неговите функции като елемент от системата на хидромелиоративните съоръжения в района, не увреждат неговите елементи, не са свързани с опасности за околната среда, човешкото здраве и имуществото на други лица и не са забранени от действащото законодателство – рибовъдство, напояване, индивидуален и спортен риболов, туристическа, почивна и спортна дейност.</w:t>
      </w:r>
    </w:p>
    <w:p w:rsidR="00AC61CA" w:rsidRPr="00821120" w:rsidRDefault="00AC61CA" w:rsidP="00AC61CA">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Особеностите и характера на дейностите</w:t>
      </w:r>
      <w:r w:rsidRPr="00821120">
        <w:rPr>
          <w:rFonts w:ascii="Times New Roman" w:eastAsia="Times New Roman" w:hAnsi="Times New Roman" w:cs="Times New Roman"/>
          <w:b/>
          <w:sz w:val="24"/>
          <w:szCs w:val="24"/>
          <w:lang w:eastAsia="bg-BG"/>
        </w:rPr>
        <w:t>,</w:t>
      </w:r>
      <w:r w:rsidRPr="00821120">
        <w:rPr>
          <w:rFonts w:ascii="Times New Roman" w:eastAsia="Times New Roman" w:hAnsi="Times New Roman" w:cs="Times New Roman"/>
          <w:sz w:val="24"/>
          <w:szCs w:val="24"/>
          <w:lang w:eastAsia="bg-BG"/>
        </w:rPr>
        <w:t xml:space="preserve"> които може да се реализират в обекта, както и изискванията</w:t>
      </w:r>
      <w:r w:rsidRPr="00821120">
        <w:rPr>
          <w:rFonts w:ascii="Times New Roman" w:eastAsia="Times New Roman" w:hAnsi="Times New Roman" w:cs="Times New Roman"/>
          <w:b/>
          <w:sz w:val="24"/>
          <w:szCs w:val="24"/>
          <w:lang w:eastAsia="bg-BG"/>
        </w:rPr>
        <w:t>,</w:t>
      </w:r>
      <w:r w:rsidRPr="00821120">
        <w:rPr>
          <w:rFonts w:ascii="Times New Roman" w:eastAsia="Times New Roman" w:hAnsi="Times New Roman" w:cs="Times New Roman"/>
          <w:sz w:val="24"/>
          <w:szCs w:val="24"/>
          <w:lang w:eastAsia="bg-BG"/>
        </w:rPr>
        <w:t xml:space="preserve"> мотивирани в </w:t>
      </w:r>
      <w:r w:rsidR="0029225E" w:rsidRPr="00821120">
        <w:rPr>
          <w:rFonts w:ascii="Times New Roman" w:eastAsia="Times New Roman" w:hAnsi="Times New Roman" w:cs="Times New Roman"/>
          <w:sz w:val="24"/>
          <w:szCs w:val="24"/>
          <w:lang w:eastAsia="bg-BG"/>
        </w:rPr>
        <w:t>Закон за концесиите</w:t>
      </w:r>
      <w:r w:rsidR="008404E3" w:rsidRPr="00821120">
        <w:rPr>
          <w:rFonts w:ascii="Times New Roman" w:eastAsia="Times New Roman" w:hAnsi="Times New Roman" w:cs="Times New Roman"/>
          <w:sz w:val="24"/>
          <w:szCs w:val="24"/>
          <w:lang w:val="en-US" w:eastAsia="bg-BG"/>
        </w:rPr>
        <w:t xml:space="preserve"> </w:t>
      </w:r>
      <w:r w:rsidR="0029225E" w:rsidRPr="00821120">
        <w:rPr>
          <w:rFonts w:ascii="Times New Roman" w:eastAsia="Times New Roman" w:hAnsi="Times New Roman" w:cs="Times New Roman"/>
          <w:sz w:val="24"/>
          <w:szCs w:val="24"/>
          <w:lang w:eastAsia="bg-BG"/>
        </w:rPr>
        <w:t>(ЗК)</w:t>
      </w:r>
      <w:r w:rsidRPr="00821120">
        <w:rPr>
          <w:rFonts w:ascii="Times New Roman" w:eastAsia="Times New Roman" w:hAnsi="Times New Roman" w:cs="Times New Roman"/>
          <w:sz w:val="24"/>
          <w:szCs w:val="24"/>
          <w:lang w:eastAsia="bg-BG"/>
        </w:rPr>
        <w:t xml:space="preserve"> и в становищата на компетентни държавни органи, определят като най-адекватна форма за предоставяне на посочените дейности – концесията за строителство </w:t>
      </w:r>
      <w:bookmarkStart w:id="4" w:name="_Hlk108188904"/>
      <w:r w:rsidRPr="00821120">
        <w:rPr>
          <w:rFonts w:ascii="Times New Roman" w:eastAsia="Times New Roman" w:hAnsi="Times New Roman" w:cs="Times New Roman"/>
          <w:sz w:val="24"/>
          <w:szCs w:val="24"/>
          <w:lang w:eastAsia="bg-BG"/>
        </w:rPr>
        <w:t xml:space="preserve">(вж. чл. 7 и 10 от </w:t>
      </w:r>
      <w:r w:rsidRPr="00821120">
        <w:rPr>
          <w:rFonts w:ascii="Times New Roman" w:eastAsia="Times New Roman" w:hAnsi="Times New Roman" w:cs="Times New Roman"/>
          <w:b/>
          <w:sz w:val="24"/>
          <w:szCs w:val="24"/>
          <w:lang w:eastAsia="bg-BG"/>
        </w:rPr>
        <w:t>ЗК</w:t>
      </w:r>
      <w:r w:rsidRPr="00821120">
        <w:rPr>
          <w:rFonts w:ascii="Times New Roman" w:eastAsia="Times New Roman" w:hAnsi="Times New Roman" w:cs="Times New Roman"/>
          <w:sz w:val="24"/>
          <w:szCs w:val="24"/>
          <w:lang w:eastAsia="bg-BG"/>
        </w:rPr>
        <w:t>)</w:t>
      </w:r>
      <w:bookmarkEnd w:id="4"/>
      <w:r w:rsidRPr="00821120">
        <w:rPr>
          <w:rFonts w:ascii="Times New Roman" w:eastAsia="Times New Roman" w:hAnsi="Times New Roman" w:cs="Times New Roman"/>
          <w:sz w:val="24"/>
          <w:szCs w:val="24"/>
          <w:lang w:eastAsia="bg-BG"/>
        </w:rPr>
        <w:t>.</w:t>
      </w:r>
    </w:p>
    <w:p w:rsidR="00AC61CA" w:rsidRPr="00821120" w:rsidRDefault="00AC61CA" w:rsidP="00AC61CA">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Ориентацията към отдаване на обща концесия за двата язовира се определя от:</w:t>
      </w:r>
    </w:p>
    <w:p w:rsidR="00AC61CA" w:rsidRPr="00821120" w:rsidRDefault="00AC61CA" w:rsidP="00AC61CA">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r>
      <w:bookmarkStart w:id="5" w:name="_Hlk108188857"/>
      <w:r w:rsidRPr="00821120">
        <w:rPr>
          <w:rFonts w:ascii="Times New Roman" w:eastAsia="Times New Roman" w:hAnsi="Times New Roman" w:cs="Times New Roman"/>
          <w:sz w:val="24"/>
          <w:szCs w:val="24"/>
          <w:lang w:eastAsia="bg-BG"/>
        </w:rPr>
        <w:t>а)</w:t>
      </w:r>
      <w:bookmarkEnd w:id="5"/>
      <w:r w:rsidRPr="00821120">
        <w:rPr>
          <w:rFonts w:ascii="Times New Roman" w:eastAsia="Times New Roman" w:hAnsi="Times New Roman" w:cs="Times New Roman"/>
          <w:sz w:val="24"/>
          <w:szCs w:val="24"/>
          <w:lang w:eastAsia="bg-BG"/>
        </w:rPr>
        <w:t xml:space="preserve"> свързаността между язовирите (разположен</w:t>
      </w:r>
      <w:r w:rsidR="0029225E" w:rsidRPr="00821120">
        <w:rPr>
          <w:rFonts w:ascii="Times New Roman" w:eastAsia="Times New Roman" w:hAnsi="Times New Roman" w:cs="Times New Roman"/>
          <w:sz w:val="24"/>
          <w:szCs w:val="24"/>
          <w:lang w:eastAsia="bg-BG"/>
        </w:rPr>
        <w:t>и един след друг на река Сазлийка</w:t>
      </w:r>
      <w:r w:rsidRPr="00821120">
        <w:rPr>
          <w:rFonts w:ascii="Times New Roman" w:eastAsia="Times New Roman" w:hAnsi="Times New Roman" w:cs="Times New Roman"/>
          <w:sz w:val="24"/>
          <w:szCs w:val="24"/>
          <w:lang w:eastAsia="bg-BG"/>
        </w:rPr>
        <w:t>), която определя последователно ползване на един и същ воден ресурс, а оттам – зависимости между експлоатационните режими и проблеми при осигуряване на  условията за нормална и безопасна експлоатация;</w:t>
      </w:r>
    </w:p>
    <w:p w:rsidR="00AC61CA" w:rsidRPr="00821120" w:rsidRDefault="00AC61CA" w:rsidP="00AC61CA">
      <w:pPr>
        <w:spacing w:after="0" w:line="240" w:lineRule="auto"/>
        <w:ind w:firstLine="708"/>
        <w:jc w:val="both"/>
        <w:rPr>
          <w:rFonts w:ascii="Times New Roman" w:eastAsia="Times New Roman" w:hAnsi="Times New Roman" w:cs="Times New Roman"/>
          <w:sz w:val="24"/>
          <w:szCs w:val="24"/>
          <w:lang w:eastAsia="bg-BG"/>
        </w:rPr>
      </w:pPr>
      <w:bookmarkStart w:id="6" w:name="_Hlk108189134"/>
      <w:r w:rsidRPr="00821120">
        <w:rPr>
          <w:rFonts w:ascii="Times New Roman" w:eastAsia="Times New Roman" w:hAnsi="Times New Roman" w:cs="Times New Roman"/>
          <w:sz w:val="24"/>
          <w:szCs w:val="24"/>
          <w:lang w:eastAsia="bg-BG"/>
        </w:rPr>
        <w:t xml:space="preserve">б) </w:t>
      </w:r>
      <w:bookmarkEnd w:id="6"/>
      <w:r w:rsidRPr="00821120">
        <w:rPr>
          <w:rFonts w:ascii="Times New Roman" w:eastAsia="Times New Roman" w:hAnsi="Times New Roman" w:cs="Times New Roman"/>
          <w:sz w:val="24"/>
          <w:szCs w:val="24"/>
          <w:lang w:eastAsia="bg-BG"/>
        </w:rPr>
        <w:t xml:space="preserve">зависимостта (в резултата от мотивираните в т. </w:t>
      </w:r>
      <w:r w:rsidRPr="00821120">
        <w:rPr>
          <w:rFonts w:ascii="Times New Roman" w:eastAsia="Times New Roman" w:hAnsi="Times New Roman" w:cs="Times New Roman"/>
          <w:b/>
          <w:bCs/>
          <w:sz w:val="24"/>
          <w:szCs w:val="24"/>
          <w:lang w:eastAsia="bg-BG"/>
        </w:rPr>
        <w:t>а</w:t>
      </w:r>
      <w:r w:rsidRPr="00821120">
        <w:rPr>
          <w:rFonts w:ascii="Times New Roman" w:eastAsia="Times New Roman" w:hAnsi="Times New Roman" w:cs="Times New Roman"/>
          <w:sz w:val="24"/>
          <w:szCs w:val="24"/>
          <w:lang w:eastAsia="bg-BG"/>
        </w:rPr>
        <w:t xml:space="preserve"> особености) между възможностите за организиране на стопански дейности в двата язовира, определяща взаимно влияние върху характеристиките и ефективността на стопанската дейност, респ. противоречия между концесионерите (наемателите) на обектите (в случай, че бъдат отдадени поотделно);</w:t>
      </w:r>
    </w:p>
    <w:p w:rsidR="00AC61CA" w:rsidRPr="00821120" w:rsidRDefault="00AC61CA" w:rsidP="00AC61CA">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в)възможностите за оптимизация на някои разходи при обща концесия, което ще подобри ефективността на стопанската дейност и ще даде възможност на участниците в процедурата за определяне на концесионер да предложат по-добри за община Самуил оферти.</w:t>
      </w:r>
    </w:p>
    <w:p w:rsidR="00AC61CA" w:rsidRPr="00821120" w:rsidRDefault="00AC61CA" w:rsidP="00AC61CA">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 xml:space="preserve">Оценяваните язовири са собственост на Община </w:t>
      </w:r>
      <w:r w:rsidRPr="00821120">
        <w:rPr>
          <w:rFonts w:ascii="Times New Roman" w:eastAsia="Times New Roman" w:hAnsi="Times New Roman" w:cs="Times New Roman"/>
          <w:sz w:val="24"/>
          <w:szCs w:val="24"/>
          <w:lang w:val="ru-RU" w:eastAsia="bg-BG"/>
        </w:rPr>
        <w:t>Самуил</w:t>
      </w:r>
      <w:r w:rsidRPr="00821120">
        <w:rPr>
          <w:rFonts w:ascii="Times New Roman" w:eastAsia="Times New Roman" w:hAnsi="Times New Roman" w:cs="Times New Roman"/>
          <w:sz w:val="24"/>
          <w:szCs w:val="24"/>
          <w:lang w:eastAsia="bg-BG"/>
        </w:rPr>
        <w:t xml:space="preserve"> – вж. </w:t>
      </w:r>
      <w:r w:rsidRPr="00821120">
        <w:rPr>
          <w:rFonts w:ascii="Times New Roman" w:eastAsia="Times New Roman" w:hAnsi="Times New Roman" w:cs="Times New Roman"/>
          <w:i/>
          <w:sz w:val="24"/>
          <w:szCs w:val="24"/>
          <w:lang w:eastAsia="bg-BG"/>
        </w:rPr>
        <w:t>Актове за публична общинска собственост</w:t>
      </w:r>
      <w:r w:rsidRPr="00821120">
        <w:rPr>
          <w:rFonts w:ascii="Times New Roman" w:eastAsia="Times New Roman" w:hAnsi="Times New Roman" w:cs="Times New Roman"/>
          <w:sz w:val="24"/>
          <w:szCs w:val="24"/>
          <w:lang w:eastAsia="bg-BG"/>
        </w:rPr>
        <w:t xml:space="preserve"> №№ 3503/19.06.2019 г.,  3634/10.09.2019 г., 3635/10.09.2019 г. и 3636/10.09.2019 г. </w:t>
      </w:r>
    </w:p>
    <w:p w:rsidR="00166E70" w:rsidRPr="00821120" w:rsidRDefault="00166E70" w:rsidP="00AC61CA">
      <w:pPr>
        <w:spacing w:after="0" w:line="240" w:lineRule="auto"/>
        <w:jc w:val="both"/>
        <w:rPr>
          <w:rFonts w:ascii="Times New Roman" w:eastAsia="Times New Roman" w:hAnsi="Times New Roman" w:cs="Times New Roman"/>
          <w:sz w:val="24"/>
          <w:szCs w:val="24"/>
          <w:lang w:eastAsia="bg-BG"/>
        </w:rPr>
      </w:pPr>
    </w:p>
    <w:p w:rsidR="00AC61CA" w:rsidRPr="00821120" w:rsidRDefault="00AC61CA" w:rsidP="00AC61CA">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Оценявания обект и земите, върху които е разположен:</w:t>
      </w:r>
    </w:p>
    <w:p w:rsidR="00AC61CA" w:rsidRPr="00821120" w:rsidRDefault="00AC61CA" w:rsidP="00AC61CA">
      <w:pPr>
        <w:numPr>
          <w:ilvl w:val="0"/>
          <w:numId w:val="4"/>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Не са обект на претенции спрямо собствеността на Общината по реда на действащото законодателство.</w:t>
      </w:r>
    </w:p>
    <w:p w:rsidR="00AC61CA" w:rsidRPr="00821120" w:rsidRDefault="00AC61CA" w:rsidP="00AC61CA">
      <w:pPr>
        <w:numPr>
          <w:ilvl w:val="0"/>
          <w:numId w:val="4"/>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Не са обременени с ипотеки и ограничени вещни права.</w:t>
      </w:r>
    </w:p>
    <w:p w:rsidR="00AC61CA" w:rsidRPr="00821120" w:rsidRDefault="00AC61CA" w:rsidP="00AC61CA">
      <w:pPr>
        <w:numPr>
          <w:ilvl w:val="0"/>
          <w:numId w:val="4"/>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lastRenderedPageBreak/>
        <w:t>Не са предмет на договори за предоставяне на водни ресурси или за осъществяване на дейности в оценявания обект от други физически и/или юридически лица.</w:t>
      </w:r>
    </w:p>
    <w:p w:rsidR="00AC61CA" w:rsidRPr="00821120" w:rsidRDefault="00AC61CA" w:rsidP="00AC61CA">
      <w:pPr>
        <w:numPr>
          <w:ilvl w:val="0"/>
          <w:numId w:val="4"/>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Не са включени в капитала на търговски дружества или в имуществото на дружества или други форми на съвместна дейност по ЗЗД.</w:t>
      </w:r>
    </w:p>
    <w:p w:rsidR="00AC61CA" w:rsidRPr="00821120" w:rsidRDefault="00AC61CA" w:rsidP="00AC61CA">
      <w:pPr>
        <w:numPr>
          <w:ilvl w:val="0"/>
          <w:numId w:val="4"/>
        </w:numPr>
        <w:spacing w:after="0" w:line="240" w:lineRule="auto"/>
        <w:jc w:val="both"/>
        <w:rPr>
          <w:rFonts w:ascii="Times New Roman" w:eastAsia="Times New Roman" w:hAnsi="Times New Roman" w:cs="Times New Roman"/>
          <w:sz w:val="24"/>
          <w:szCs w:val="24"/>
          <w:lang w:eastAsia="bg-BG"/>
        </w:rPr>
      </w:pPr>
      <w:bookmarkStart w:id="7" w:name="_Hlk108101891"/>
      <w:r w:rsidRPr="00821120">
        <w:rPr>
          <w:rFonts w:ascii="Times New Roman" w:eastAsia="Times New Roman" w:hAnsi="Times New Roman" w:cs="Times New Roman"/>
          <w:sz w:val="24"/>
          <w:szCs w:val="24"/>
          <w:lang w:eastAsia="bg-BG"/>
        </w:rPr>
        <w:t xml:space="preserve">Очакваните стопански и инвестиционни дейности не са обект на ограничения по реда на действащото </w:t>
      </w:r>
      <w:bookmarkEnd w:id="7"/>
      <w:r w:rsidRPr="00821120">
        <w:rPr>
          <w:rFonts w:ascii="Times New Roman" w:eastAsia="Times New Roman" w:hAnsi="Times New Roman" w:cs="Times New Roman"/>
          <w:sz w:val="24"/>
          <w:szCs w:val="24"/>
          <w:lang w:eastAsia="bg-BG"/>
        </w:rPr>
        <w:t>екологично законодателство.</w:t>
      </w:r>
    </w:p>
    <w:p w:rsidR="00AC61CA" w:rsidRPr="00821120" w:rsidRDefault="00AC61CA" w:rsidP="00AC61CA">
      <w:pPr>
        <w:numPr>
          <w:ilvl w:val="0"/>
          <w:numId w:val="4"/>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Очакваните стопански и инвестиционни дейности не са обект на ограничения по реда на действащото законодателство за защита на културното и архитектурно наследство.</w:t>
      </w:r>
    </w:p>
    <w:p w:rsidR="00AC61CA" w:rsidRPr="00821120" w:rsidRDefault="00AC61CA" w:rsidP="00AC61CA">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Обстоятелствата, формулирани в т.т. 1, 2, 3, 4, 5 и 6, са потвърдени от собственика – Община Самуил с Декларация и със следните документи :</w:t>
      </w:r>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Удостоверение № </w:t>
      </w:r>
      <w:r w:rsidR="00AC61CA" w:rsidRPr="00821120">
        <w:rPr>
          <w:rFonts w:ascii="Times New Roman" w:eastAsia="Times New Roman" w:hAnsi="Times New Roman" w:cs="Times New Roman"/>
          <w:sz w:val="24"/>
          <w:szCs w:val="24"/>
          <w:lang w:eastAsia="bg-BG"/>
        </w:rPr>
        <w:t xml:space="preserve">РД-12-02-764-1/14.06.2022 г. на </w:t>
      </w:r>
      <w:bookmarkStart w:id="8" w:name="_Hlk108102081"/>
      <w:r w:rsidR="00AC61CA" w:rsidRPr="00821120">
        <w:rPr>
          <w:rFonts w:ascii="Times New Roman" w:eastAsia="Times New Roman" w:hAnsi="Times New Roman" w:cs="Times New Roman"/>
          <w:sz w:val="24"/>
          <w:szCs w:val="24"/>
          <w:lang w:eastAsia="bg-BG"/>
        </w:rPr>
        <w:t xml:space="preserve">Общинска служба по земеделие - Исперих – за липса на реституционни претенции към язовира в с. </w:t>
      </w:r>
      <w:bookmarkEnd w:id="8"/>
      <w:r w:rsidR="00AC61CA" w:rsidRPr="00821120">
        <w:rPr>
          <w:rFonts w:ascii="Times New Roman" w:eastAsia="Times New Roman" w:hAnsi="Times New Roman" w:cs="Times New Roman"/>
          <w:sz w:val="24"/>
          <w:szCs w:val="24"/>
          <w:lang w:eastAsia="bg-BG"/>
        </w:rPr>
        <w:t>Богданци;</w:t>
      </w:r>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bookmarkStart w:id="9" w:name="_Hlk108097339"/>
      <w:r w:rsidRPr="00821120">
        <w:rPr>
          <w:rFonts w:ascii="Times New Roman" w:eastAsia="Times New Roman" w:hAnsi="Times New Roman" w:cs="Times New Roman"/>
          <w:sz w:val="24"/>
          <w:szCs w:val="24"/>
          <w:lang w:eastAsia="bg-BG"/>
        </w:rPr>
        <w:t xml:space="preserve">- </w:t>
      </w:r>
      <w:r w:rsidR="00AC61CA" w:rsidRPr="00821120">
        <w:rPr>
          <w:rFonts w:ascii="Times New Roman" w:eastAsia="Times New Roman" w:hAnsi="Times New Roman" w:cs="Times New Roman"/>
          <w:sz w:val="24"/>
          <w:szCs w:val="24"/>
          <w:lang w:val="en-AU" w:eastAsia="bg-BG"/>
        </w:rPr>
        <w:t xml:space="preserve">Удостоверение № </w:t>
      </w:r>
      <w:r w:rsidR="00AC61CA" w:rsidRPr="00821120">
        <w:rPr>
          <w:rFonts w:ascii="Times New Roman" w:eastAsia="Times New Roman" w:hAnsi="Times New Roman" w:cs="Times New Roman"/>
          <w:sz w:val="24"/>
          <w:szCs w:val="24"/>
          <w:lang w:eastAsia="bg-BG"/>
        </w:rPr>
        <w:t xml:space="preserve">РД-12-02-765-1/14.06.2022 г. на </w:t>
      </w:r>
      <w:bookmarkEnd w:id="9"/>
      <w:r w:rsidR="00AC61CA" w:rsidRPr="00821120">
        <w:rPr>
          <w:rFonts w:ascii="Times New Roman" w:eastAsia="Times New Roman" w:hAnsi="Times New Roman" w:cs="Times New Roman"/>
          <w:sz w:val="24"/>
          <w:szCs w:val="24"/>
          <w:lang w:eastAsia="bg-BG"/>
        </w:rPr>
        <w:t>Общинска служба по земеделие - Исперих – за липса на реституционни претенции към язовира в с. Кара Михал;</w:t>
      </w:r>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w:t>
      </w:r>
      <w:bookmarkStart w:id="10" w:name="_Hlk108097423"/>
      <w:r w:rsidR="00AC61CA" w:rsidRPr="00821120">
        <w:rPr>
          <w:rFonts w:ascii="Times New Roman" w:eastAsia="Times New Roman" w:hAnsi="Times New Roman" w:cs="Times New Roman"/>
          <w:sz w:val="24"/>
          <w:szCs w:val="24"/>
          <w:lang w:val="en-AU" w:eastAsia="bg-BG"/>
        </w:rPr>
        <w:t xml:space="preserve">Удостоверение № </w:t>
      </w:r>
      <w:r w:rsidR="00AC61CA" w:rsidRPr="00821120">
        <w:rPr>
          <w:rFonts w:ascii="Times New Roman" w:eastAsia="Times New Roman" w:hAnsi="Times New Roman" w:cs="Times New Roman"/>
          <w:sz w:val="24"/>
          <w:szCs w:val="24"/>
          <w:lang w:eastAsia="bg-BG"/>
        </w:rPr>
        <w:t xml:space="preserve">08-06-002-001/13.06.2022 г. на Областния управител на Област Разград </w:t>
      </w:r>
      <w:bookmarkStart w:id="11" w:name="_Hlk108102172"/>
      <w:bookmarkEnd w:id="10"/>
      <w:r w:rsidR="00AC61CA" w:rsidRPr="00821120">
        <w:rPr>
          <w:rFonts w:ascii="Times New Roman" w:eastAsia="Times New Roman" w:hAnsi="Times New Roman" w:cs="Times New Roman"/>
          <w:sz w:val="24"/>
          <w:szCs w:val="24"/>
          <w:lang w:eastAsia="bg-BG"/>
        </w:rPr>
        <w:t>– че за поземлен имот с идентификатор 04666.16.25 не е съставен акт за държавна собственост;</w:t>
      </w:r>
      <w:bookmarkEnd w:id="11"/>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w:t>
      </w:r>
      <w:bookmarkStart w:id="12" w:name="_Hlk108097462"/>
      <w:r w:rsidR="00AC61CA" w:rsidRPr="00821120">
        <w:rPr>
          <w:rFonts w:ascii="Times New Roman" w:eastAsia="Times New Roman" w:hAnsi="Times New Roman" w:cs="Times New Roman"/>
          <w:sz w:val="24"/>
          <w:szCs w:val="24"/>
          <w:lang w:val="en-AU" w:eastAsia="bg-BG"/>
        </w:rPr>
        <w:t xml:space="preserve">Удостоверение № </w:t>
      </w:r>
      <w:r w:rsidR="00AC61CA" w:rsidRPr="00821120">
        <w:rPr>
          <w:rFonts w:ascii="Times New Roman" w:eastAsia="Times New Roman" w:hAnsi="Times New Roman" w:cs="Times New Roman"/>
          <w:sz w:val="24"/>
          <w:szCs w:val="24"/>
          <w:lang w:eastAsia="bg-BG"/>
        </w:rPr>
        <w:t xml:space="preserve">08-06-003-001/13.06.2022 г. на Областния управител на Област Разград </w:t>
      </w:r>
      <w:bookmarkEnd w:id="12"/>
      <w:r w:rsidR="00AC61CA" w:rsidRPr="00821120">
        <w:rPr>
          <w:rFonts w:ascii="Times New Roman" w:eastAsia="Times New Roman" w:hAnsi="Times New Roman" w:cs="Times New Roman"/>
          <w:sz w:val="24"/>
          <w:szCs w:val="24"/>
          <w:lang w:eastAsia="bg-BG"/>
        </w:rPr>
        <w:t>– че за поземлен имот с идентификатор 36333.22.205 не е съставен акт за държавна собственост;</w:t>
      </w:r>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w:t>
      </w:r>
      <w:bookmarkStart w:id="13" w:name="_Hlk108097502"/>
      <w:r w:rsidR="00AC61CA" w:rsidRPr="00821120">
        <w:rPr>
          <w:rFonts w:ascii="Times New Roman" w:eastAsia="Times New Roman" w:hAnsi="Times New Roman" w:cs="Times New Roman"/>
          <w:sz w:val="24"/>
          <w:szCs w:val="24"/>
          <w:lang w:val="en-AU" w:eastAsia="bg-BG"/>
        </w:rPr>
        <w:t xml:space="preserve">Удостоверение № </w:t>
      </w:r>
      <w:r w:rsidR="00AC61CA" w:rsidRPr="00821120">
        <w:rPr>
          <w:rFonts w:ascii="Times New Roman" w:eastAsia="Times New Roman" w:hAnsi="Times New Roman" w:cs="Times New Roman"/>
          <w:sz w:val="24"/>
          <w:szCs w:val="24"/>
          <w:lang w:eastAsia="bg-BG"/>
        </w:rPr>
        <w:t xml:space="preserve">08-06-003-002/13.06.2022 г. на Областния управител на Област Разград </w:t>
      </w:r>
      <w:bookmarkEnd w:id="13"/>
      <w:r w:rsidR="00AC61CA" w:rsidRPr="00821120">
        <w:rPr>
          <w:rFonts w:ascii="Times New Roman" w:eastAsia="Times New Roman" w:hAnsi="Times New Roman" w:cs="Times New Roman"/>
          <w:sz w:val="24"/>
          <w:szCs w:val="24"/>
          <w:lang w:eastAsia="bg-BG"/>
        </w:rPr>
        <w:t xml:space="preserve">– </w:t>
      </w:r>
      <w:bookmarkStart w:id="14" w:name="_Hlk108102250"/>
      <w:r w:rsidR="00AC61CA" w:rsidRPr="00821120">
        <w:rPr>
          <w:rFonts w:ascii="Times New Roman" w:eastAsia="Times New Roman" w:hAnsi="Times New Roman" w:cs="Times New Roman"/>
          <w:sz w:val="24"/>
          <w:szCs w:val="24"/>
          <w:lang w:eastAsia="bg-BG"/>
        </w:rPr>
        <w:t>че за поземлен имот с идентификатор 36333.22.206 не е съставен акт за държавна собственост;</w:t>
      </w:r>
    </w:p>
    <w:bookmarkEnd w:id="14"/>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Удостоверение № </w:t>
      </w:r>
      <w:r w:rsidR="00AC61CA" w:rsidRPr="00821120">
        <w:rPr>
          <w:rFonts w:ascii="Times New Roman" w:eastAsia="Times New Roman" w:hAnsi="Times New Roman" w:cs="Times New Roman"/>
          <w:sz w:val="24"/>
          <w:szCs w:val="24"/>
          <w:lang w:eastAsia="bg-BG"/>
        </w:rPr>
        <w:t>08-06-003-003/13.06.2022 г. на Областния управител на Област Разград че за поземлен имот с идентификатор 36333.3.58 не е съставен акт за държавна собственост;</w:t>
      </w:r>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w:t>
      </w:r>
      <w:bookmarkStart w:id="15" w:name="_Hlk108097635"/>
      <w:r w:rsidR="00AC61CA" w:rsidRPr="00821120">
        <w:rPr>
          <w:rFonts w:ascii="Times New Roman" w:eastAsia="Times New Roman" w:hAnsi="Times New Roman" w:cs="Times New Roman"/>
          <w:sz w:val="24"/>
          <w:szCs w:val="24"/>
          <w:lang w:val="en-AU" w:eastAsia="bg-BG"/>
        </w:rPr>
        <w:t xml:space="preserve">Удостоверение № </w:t>
      </w:r>
      <w:r w:rsidR="00AC61CA" w:rsidRPr="00821120">
        <w:rPr>
          <w:rFonts w:ascii="Times New Roman" w:eastAsia="Times New Roman" w:hAnsi="Times New Roman" w:cs="Times New Roman"/>
          <w:sz w:val="24"/>
          <w:szCs w:val="24"/>
          <w:lang w:eastAsia="bg-BG"/>
        </w:rPr>
        <w:t xml:space="preserve">623/27.06.2022 г. на „Напоителни системи“ ЕАД-  Клон „Долен Дунав“ </w:t>
      </w:r>
      <w:bookmarkStart w:id="16" w:name="_Hlk108102764"/>
      <w:bookmarkEnd w:id="15"/>
      <w:r w:rsidR="00AC61CA" w:rsidRPr="00821120">
        <w:rPr>
          <w:rFonts w:ascii="Times New Roman" w:eastAsia="Times New Roman" w:hAnsi="Times New Roman" w:cs="Times New Roman"/>
          <w:sz w:val="24"/>
          <w:szCs w:val="24"/>
          <w:lang w:eastAsia="bg-BG"/>
        </w:rPr>
        <w:t>– че язовира в землището на с. Кара Михал не е включен в капитала на „Напоителни системи“ ЕАД;</w:t>
      </w:r>
    </w:p>
    <w:bookmarkEnd w:id="16"/>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w:t>
      </w:r>
      <w:bookmarkStart w:id="17" w:name="_Hlk108097818"/>
      <w:r w:rsidR="00AC61CA" w:rsidRPr="00821120">
        <w:rPr>
          <w:rFonts w:ascii="Times New Roman" w:eastAsia="Times New Roman" w:hAnsi="Times New Roman" w:cs="Times New Roman"/>
          <w:sz w:val="24"/>
          <w:szCs w:val="24"/>
          <w:lang w:val="en-AU" w:eastAsia="bg-BG"/>
        </w:rPr>
        <w:t xml:space="preserve">Удостоверение </w:t>
      </w:r>
      <w:bookmarkStart w:id="18" w:name="_Hlk108097684"/>
      <w:r w:rsidR="00AC61CA" w:rsidRPr="00821120">
        <w:rPr>
          <w:rFonts w:ascii="Times New Roman" w:eastAsia="Times New Roman" w:hAnsi="Times New Roman" w:cs="Times New Roman"/>
          <w:sz w:val="24"/>
          <w:szCs w:val="24"/>
          <w:lang w:val="en-AU" w:eastAsia="bg-BG"/>
        </w:rPr>
        <w:t xml:space="preserve">№ </w:t>
      </w:r>
      <w:r w:rsidR="00AC61CA" w:rsidRPr="00821120">
        <w:rPr>
          <w:rFonts w:ascii="Times New Roman" w:eastAsia="Times New Roman" w:hAnsi="Times New Roman" w:cs="Times New Roman"/>
          <w:sz w:val="24"/>
          <w:szCs w:val="24"/>
          <w:lang w:eastAsia="bg-BG"/>
        </w:rPr>
        <w:t xml:space="preserve">624/27.06.2022 г. на „Напоителни системи“ ЕАД– Клон „Долен Дунав“ </w:t>
      </w:r>
      <w:bookmarkEnd w:id="17"/>
      <w:bookmarkEnd w:id="18"/>
      <w:r w:rsidR="00AC61CA" w:rsidRPr="00821120">
        <w:rPr>
          <w:rFonts w:ascii="Times New Roman" w:eastAsia="Times New Roman" w:hAnsi="Times New Roman" w:cs="Times New Roman"/>
          <w:sz w:val="24"/>
          <w:szCs w:val="24"/>
          <w:lang w:eastAsia="bg-BG"/>
        </w:rPr>
        <w:t>–  че язовира в землището на с. Богданци не е включен в капитала на „Напоителни системи“ ЕАД;</w:t>
      </w:r>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w:t>
      </w:r>
      <w:bookmarkStart w:id="19" w:name="_Hlk108102887"/>
      <w:r w:rsidR="00AC61CA" w:rsidRPr="00821120">
        <w:rPr>
          <w:rFonts w:ascii="Times New Roman" w:eastAsia="Times New Roman" w:hAnsi="Times New Roman" w:cs="Times New Roman"/>
          <w:sz w:val="24"/>
          <w:szCs w:val="24"/>
          <w:lang w:val="en-AU" w:eastAsia="bg-BG"/>
        </w:rPr>
        <w:t xml:space="preserve">Удостоверение № </w:t>
      </w:r>
      <w:r w:rsidR="00AC61CA" w:rsidRPr="00821120">
        <w:rPr>
          <w:rFonts w:ascii="Times New Roman" w:eastAsia="Times New Roman" w:hAnsi="Times New Roman" w:cs="Times New Roman"/>
          <w:sz w:val="24"/>
          <w:szCs w:val="24"/>
          <w:lang w:eastAsia="bg-BG"/>
        </w:rPr>
        <w:t>2462/21.06.2022 г. на Кметство с. Кара Михал, Община Самуил – че в кметството не са налични документи за поземлените имоти, в които е разположен язовира;</w:t>
      </w:r>
    </w:p>
    <w:bookmarkEnd w:id="19"/>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eastAsia="bg-BG"/>
        </w:rPr>
        <w:t xml:space="preserve"> </w:t>
      </w:r>
      <w:r w:rsidR="00AC61CA" w:rsidRPr="00821120">
        <w:rPr>
          <w:rFonts w:ascii="Times New Roman" w:eastAsia="Times New Roman" w:hAnsi="Times New Roman" w:cs="Times New Roman"/>
          <w:sz w:val="24"/>
          <w:szCs w:val="24"/>
          <w:lang w:val="en-AU" w:eastAsia="bg-BG"/>
        </w:rPr>
        <w:t xml:space="preserve">Удостоверение № </w:t>
      </w:r>
      <w:r w:rsidR="00AC61CA" w:rsidRPr="00821120">
        <w:rPr>
          <w:rFonts w:ascii="Times New Roman" w:eastAsia="Times New Roman" w:hAnsi="Times New Roman" w:cs="Times New Roman"/>
          <w:sz w:val="24"/>
          <w:szCs w:val="24"/>
          <w:lang w:eastAsia="bg-BG"/>
        </w:rPr>
        <w:t>39/20.06.2022 г. на Кметство с. Богданци, Община Самуил – че в кметството не са налични документи за поземлените имоти, в които е разположен язовира;</w:t>
      </w:r>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w:t>
      </w:r>
      <w:bookmarkStart w:id="20" w:name="_Hlk108097940"/>
      <w:r w:rsidR="00AC61CA" w:rsidRPr="00821120">
        <w:rPr>
          <w:rFonts w:ascii="Times New Roman" w:eastAsia="Times New Roman" w:hAnsi="Times New Roman" w:cs="Times New Roman"/>
          <w:sz w:val="24"/>
          <w:szCs w:val="24"/>
          <w:lang w:val="en-AU" w:eastAsia="bg-BG"/>
        </w:rPr>
        <w:t xml:space="preserve">Удостоверение № </w:t>
      </w:r>
      <w:r w:rsidR="00AC61CA" w:rsidRPr="00821120">
        <w:rPr>
          <w:rFonts w:ascii="Times New Roman" w:eastAsia="Times New Roman" w:hAnsi="Times New Roman" w:cs="Times New Roman"/>
          <w:sz w:val="24"/>
          <w:szCs w:val="24"/>
          <w:lang w:eastAsia="bg-BG"/>
        </w:rPr>
        <w:t xml:space="preserve">И-2538/23.06.2022 г. на Регионална инспекция по околната среда и водите – Русе </w:t>
      </w:r>
      <w:bookmarkEnd w:id="20"/>
      <w:r w:rsidR="00AC61CA" w:rsidRPr="00821120">
        <w:rPr>
          <w:rFonts w:ascii="Times New Roman" w:eastAsia="Times New Roman" w:hAnsi="Times New Roman" w:cs="Times New Roman"/>
          <w:sz w:val="24"/>
          <w:szCs w:val="24"/>
          <w:lang w:eastAsia="bg-BG"/>
        </w:rPr>
        <w:t xml:space="preserve">– </w:t>
      </w:r>
      <w:bookmarkStart w:id="21" w:name="_Hlk108103035"/>
      <w:r w:rsidR="00AC61CA" w:rsidRPr="00821120">
        <w:rPr>
          <w:rFonts w:ascii="Times New Roman" w:eastAsia="Times New Roman" w:hAnsi="Times New Roman" w:cs="Times New Roman"/>
          <w:sz w:val="24"/>
          <w:szCs w:val="24"/>
          <w:lang w:eastAsia="bg-BG"/>
        </w:rPr>
        <w:t>че поземления имот, в който е разположен язовир „Богданци“, не попада в границите на защитени територии и/или в границите на защитени зони;</w:t>
      </w:r>
    </w:p>
    <w:bookmarkEnd w:id="21"/>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val="en-AU"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Удостоверение № </w:t>
      </w:r>
      <w:r w:rsidR="00AC61CA" w:rsidRPr="00821120">
        <w:rPr>
          <w:rFonts w:ascii="Times New Roman" w:eastAsia="Times New Roman" w:hAnsi="Times New Roman" w:cs="Times New Roman"/>
          <w:sz w:val="24"/>
          <w:szCs w:val="24"/>
          <w:lang w:eastAsia="bg-BG"/>
        </w:rPr>
        <w:t>И-2537/23.06.2022 г. на Регионална инспекция по околната среда и водите – Русе че поземлените имоти, в които е разположен язовир „Кара Михал“, не попада в границите на защитени територии и/или в границите на защитени зони;</w:t>
      </w:r>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Удостоверение № </w:t>
      </w:r>
      <w:r w:rsidR="00AC61CA" w:rsidRPr="00821120">
        <w:rPr>
          <w:rFonts w:ascii="Times New Roman" w:eastAsia="Times New Roman" w:hAnsi="Times New Roman" w:cs="Times New Roman"/>
          <w:sz w:val="24"/>
          <w:szCs w:val="24"/>
          <w:lang w:eastAsia="bg-BG"/>
        </w:rPr>
        <w:t>РД-03-109/17.06.2022 г. на Исторически музей – Исперих – че на територията на поземлен имот 04666.16.25 не са констатирани видими недвижими културни ценности или такива с архитектурно значение.</w:t>
      </w:r>
    </w:p>
    <w:p w:rsidR="00AC61CA" w:rsidRPr="00821120" w:rsidRDefault="00B00797" w:rsidP="00AC61CA">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w:t>
      </w:r>
      <w:r w:rsidR="00AC61CA" w:rsidRPr="00821120">
        <w:rPr>
          <w:rFonts w:ascii="Times New Roman" w:eastAsia="Times New Roman" w:hAnsi="Times New Roman" w:cs="Times New Roman"/>
          <w:sz w:val="24"/>
          <w:szCs w:val="24"/>
          <w:lang w:val="en-AU" w:eastAsia="bg-BG"/>
        </w:rPr>
        <w:t xml:space="preserve"> Удостоверение № </w:t>
      </w:r>
      <w:r w:rsidR="00AC61CA" w:rsidRPr="00821120">
        <w:rPr>
          <w:rFonts w:ascii="Times New Roman" w:eastAsia="Times New Roman" w:hAnsi="Times New Roman" w:cs="Times New Roman"/>
          <w:sz w:val="24"/>
          <w:szCs w:val="24"/>
          <w:lang w:eastAsia="bg-BG"/>
        </w:rPr>
        <w:t xml:space="preserve">РД-06-133/20.07.2022 г. на Исторически музей – Исперих – че на територията на поземлени имоти </w:t>
      </w:r>
      <w:bookmarkStart w:id="22" w:name="_Hlk109309983"/>
      <w:r w:rsidR="00AC61CA" w:rsidRPr="00821120">
        <w:rPr>
          <w:rFonts w:ascii="Times New Roman" w:eastAsia="Times New Roman" w:hAnsi="Times New Roman" w:cs="Times New Roman"/>
          <w:sz w:val="24"/>
          <w:szCs w:val="24"/>
          <w:lang w:eastAsia="bg-BG"/>
        </w:rPr>
        <w:t>36333.22.205</w:t>
      </w:r>
      <w:bookmarkEnd w:id="22"/>
      <w:r w:rsidR="0029225E" w:rsidRPr="00821120">
        <w:rPr>
          <w:rFonts w:ascii="Times New Roman" w:eastAsia="Times New Roman" w:hAnsi="Times New Roman" w:cs="Times New Roman"/>
          <w:sz w:val="24"/>
          <w:szCs w:val="24"/>
          <w:lang w:eastAsia="bg-BG"/>
        </w:rPr>
        <w:t>, 36333.22.206</w:t>
      </w:r>
      <w:r w:rsidR="00AC61CA" w:rsidRPr="00821120">
        <w:rPr>
          <w:rFonts w:ascii="Times New Roman" w:eastAsia="Times New Roman" w:hAnsi="Times New Roman" w:cs="Times New Roman"/>
          <w:sz w:val="24"/>
          <w:szCs w:val="24"/>
          <w:lang w:eastAsia="bg-BG"/>
        </w:rPr>
        <w:t xml:space="preserve"> и 36333.3.58 не са констатирани видими недвижими културни ценности или такива с архитектурно значение.</w:t>
      </w:r>
    </w:p>
    <w:p w:rsidR="00AC61CA" w:rsidRPr="00821120" w:rsidRDefault="00AC61CA" w:rsidP="0029225E">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lastRenderedPageBreak/>
        <w:t>Законът за водите (ЗВ) в своя чл. 20 ал. 1 предполага определяне на места за общо ползване на водите и водните обекти (вж. чл. 20 ал. 1 т. 1) и на права за ползване на водите в язовирите – общинска собственост (чл. 20 ал. 1 т. 2 от ЗВ)</w:t>
      </w:r>
      <w:r w:rsidRPr="00821120">
        <w:rPr>
          <w:rFonts w:ascii="Times New Roman" w:eastAsia="Times New Roman" w:hAnsi="Times New Roman" w:cs="Times New Roman"/>
          <w:b/>
          <w:sz w:val="24"/>
          <w:szCs w:val="24"/>
          <w:lang w:eastAsia="bg-BG"/>
        </w:rPr>
        <w:t>,</w:t>
      </w:r>
      <w:r w:rsidRPr="00821120">
        <w:rPr>
          <w:rFonts w:ascii="Times New Roman" w:eastAsia="Times New Roman" w:hAnsi="Times New Roman" w:cs="Times New Roman"/>
          <w:sz w:val="24"/>
          <w:szCs w:val="24"/>
          <w:lang w:eastAsia="bg-BG"/>
        </w:rPr>
        <w:t xml:space="preserve"> но не конкретизира</w:t>
      </w:r>
      <w:r w:rsidRPr="00821120">
        <w:rPr>
          <w:rFonts w:ascii="Times New Roman" w:eastAsia="Times New Roman" w:hAnsi="Times New Roman" w:cs="Times New Roman"/>
          <w:sz w:val="24"/>
          <w:szCs w:val="24"/>
          <w:lang w:val="ru-RU" w:eastAsia="bg-BG"/>
        </w:rPr>
        <w:t xml:space="preserve"> </w:t>
      </w:r>
      <w:r w:rsidRPr="00821120">
        <w:rPr>
          <w:rFonts w:ascii="Times New Roman" w:eastAsia="Times New Roman" w:hAnsi="Times New Roman" w:cs="Times New Roman"/>
          <w:sz w:val="24"/>
          <w:szCs w:val="24"/>
          <w:lang w:eastAsia="bg-BG"/>
        </w:rPr>
        <w:t xml:space="preserve">достатъчно ясно и еднозначно изискванията в тези направления. С оглед на социално-икономическата ситуация, степента на развитие на поливното земеделие в района и ресурсите на язовирите може да се предполага, че изискванията на Община </w:t>
      </w:r>
      <w:r w:rsidRPr="00821120">
        <w:rPr>
          <w:rFonts w:ascii="Times New Roman" w:eastAsia="Times New Roman" w:hAnsi="Times New Roman" w:cs="Times New Roman"/>
          <w:sz w:val="24"/>
          <w:szCs w:val="24"/>
          <w:lang w:val="ru-RU" w:eastAsia="bg-BG"/>
        </w:rPr>
        <w:t>Самуил</w:t>
      </w:r>
      <w:r w:rsidRPr="00821120">
        <w:rPr>
          <w:rFonts w:ascii="Times New Roman" w:eastAsia="Times New Roman" w:hAnsi="Times New Roman" w:cs="Times New Roman"/>
          <w:sz w:val="24"/>
          <w:szCs w:val="24"/>
          <w:lang w:eastAsia="bg-BG"/>
        </w:rPr>
        <w:t xml:space="preserve"> няма да бъдат проблем за технологичната поддръжка и нормалната експлоатация на съоръженията, както и да изискват някакви специални инвестиции.</w:t>
      </w:r>
    </w:p>
    <w:p w:rsidR="00AC61CA" w:rsidRPr="00821120" w:rsidRDefault="00AC61CA" w:rsidP="00AC61CA">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Съществена съвкупност от задължения на собственика на язовирите произтича от изискванията на </w:t>
      </w:r>
      <w:r w:rsidRPr="00821120">
        <w:rPr>
          <w:rFonts w:ascii="Times New Roman" w:eastAsia="Times New Roman" w:hAnsi="Times New Roman" w:cs="Times New Roman"/>
          <w:b/>
          <w:i/>
          <w:sz w:val="24"/>
          <w:szCs w:val="24"/>
          <w:shd w:val="clear" w:color="auto" w:fill="FEFEFE"/>
          <w:lang w:val="en-AU" w:eastAsia="bg-BG"/>
        </w:rPr>
        <w:t xml:space="preserve">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 ДВ, бр. </w:t>
      </w:r>
      <w:proofErr w:type="gramStart"/>
      <w:r w:rsidRPr="00821120">
        <w:rPr>
          <w:rFonts w:ascii="Times New Roman" w:eastAsia="Times New Roman" w:hAnsi="Times New Roman" w:cs="Times New Roman"/>
          <w:b/>
          <w:i/>
          <w:sz w:val="24"/>
          <w:szCs w:val="24"/>
          <w:shd w:val="clear" w:color="auto" w:fill="FEFEFE"/>
          <w:lang w:val="en-AU" w:eastAsia="bg-BG"/>
        </w:rPr>
        <w:t>9 от 31.01.2020 г.</w:t>
      </w:r>
      <w:r w:rsidRPr="00821120">
        <w:rPr>
          <w:rFonts w:ascii="Times New Roman" w:eastAsia="Times New Roman" w:hAnsi="Times New Roman" w:cs="Times New Roman"/>
          <w:b/>
          <w:i/>
          <w:sz w:val="24"/>
          <w:szCs w:val="24"/>
          <w:lang w:val="en-AU" w:eastAsia="bg-BG"/>
        </w:rPr>
        <w:t xml:space="preserve"> </w:t>
      </w:r>
      <w:r w:rsidRPr="00821120">
        <w:rPr>
          <w:rFonts w:ascii="Times New Roman" w:eastAsia="Times New Roman" w:hAnsi="Times New Roman" w:cs="Times New Roman"/>
          <w:sz w:val="24"/>
          <w:szCs w:val="24"/>
          <w:lang w:eastAsia="bg-BG"/>
        </w:rPr>
        <w:t xml:space="preserve">(наричана по-нататък </w:t>
      </w:r>
      <w:r w:rsidRPr="00821120">
        <w:rPr>
          <w:rFonts w:ascii="Times New Roman" w:eastAsia="Times New Roman" w:hAnsi="Times New Roman" w:cs="Times New Roman"/>
          <w:b/>
          <w:i/>
          <w:sz w:val="24"/>
          <w:szCs w:val="24"/>
          <w:lang w:eastAsia="bg-BG"/>
        </w:rPr>
        <w:t>Наредбата</w:t>
      </w:r>
      <w:r w:rsidRPr="00821120">
        <w:rPr>
          <w:rFonts w:ascii="Times New Roman" w:eastAsia="Times New Roman" w:hAnsi="Times New Roman" w:cs="Times New Roman"/>
          <w:sz w:val="24"/>
          <w:szCs w:val="24"/>
          <w:lang w:eastAsia="bg-BG"/>
        </w:rPr>
        <w:t>).</w:t>
      </w:r>
      <w:proofErr w:type="gramEnd"/>
      <w:r w:rsidRPr="00821120">
        <w:rPr>
          <w:rFonts w:ascii="Times New Roman" w:eastAsia="Times New Roman" w:hAnsi="Times New Roman" w:cs="Times New Roman"/>
          <w:sz w:val="24"/>
          <w:szCs w:val="24"/>
          <w:lang w:eastAsia="bg-BG"/>
        </w:rPr>
        <w:t xml:space="preserve"> </w:t>
      </w:r>
    </w:p>
    <w:p w:rsidR="00AC61CA" w:rsidRPr="00821120" w:rsidRDefault="00AC61CA" w:rsidP="00AC61CA">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С оглед на мотивираната в разд. А ориентация на Общината към предоставяне на редица дейности и/или обекти за по-ефективна експлоатация и невъзможността за поддържане на специализиран персонал и техника, смятаме за целесъобразно собственикът (Община Самуил) да предостави изцяло своите права и задължения по посочената по-горе </w:t>
      </w:r>
      <w:r w:rsidRPr="00821120">
        <w:rPr>
          <w:rFonts w:ascii="Times New Roman" w:eastAsia="Times New Roman" w:hAnsi="Times New Roman" w:cs="Times New Roman"/>
          <w:b/>
          <w:sz w:val="24"/>
          <w:szCs w:val="24"/>
          <w:lang w:eastAsia="bg-BG"/>
        </w:rPr>
        <w:t>Наредба</w:t>
      </w:r>
      <w:r w:rsidRPr="00821120">
        <w:rPr>
          <w:rFonts w:ascii="Times New Roman" w:eastAsia="Times New Roman" w:hAnsi="Times New Roman" w:cs="Times New Roman"/>
          <w:sz w:val="24"/>
          <w:szCs w:val="24"/>
          <w:lang w:eastAsia="bg-BG"/>
        </w:rPr>
        <w:t xml:space="preserve"> на бъдещия концесионер, правни възможности и основания, за което дава чл. 20 ал. 5 от </w:t>
      </w:r>
      <w:r w:rsidRPr="00821120">
        <w:rPr>
          <w:rFonts w:ascii="Times New Roman" w:eastAsia="Times New Roman" w:hAnsi="Times New Roman" w:cs="Times New Roman"/>
          <w:b/>
          <w:i/>
          <w:sz w:val="24"/>
          <w:szCs w:val="24"/>
          <w:lang w:eastAsia="bg-BG"/>
        </w:rPr>
        <w:t>Закона за водите</w:t>
      </w:r>
      <w:r w:rsidRPr="00821120">
        <w:rPr>
          <w:rFonts w:ascii="Times New Roman" w:eastAsia="Times New Roman" w:hAnsi="Times New Roman" w:cs="Times New Roman"/>
          <w:sz w:val="24"/>
          <w:szCs w:val="24"/>
          <w:lang w:eastAsia="bg-BG"/>
        </w:rPr>
        <w:t>.</w:t>
      </w:r>
    </w:p>
    <w:p w:rsidR="00AC61CA" w:rsidRPr="00821120" w:rsidRDefault="00AC61CA" w:rsidP="00AC61CA">
      <w:pPr>
        <w:spacing w:after="0" w:line="240" w:lineRule="auto"/>
        <w:ind w:firstLine="720"/>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Целесъобразно е условията на концесията да включат и принципен ангажимент на концесионера за поемане и на други задължения, възникващи от нормативни актове, свързани с приложението на ЗВ или на евентуалните изменения в действащото законодателство по тези проблеми. Още повече, че практиката в тази област се конкретизира постоянно и трудно може да бъде предвидена детайлно.</w:t>
      </w:r>
    </w:p>
    <w:p w:rsidR="00AC61CA" w:rsidRPr="00821120" w:rsidRDefault="00AC61CA" w:rsidP="00AC61CA">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Пример за подобна конкретизация са измененията на </w:t>
      </w:r>
      <w:r w:rsidRPr="00821120">
        <w:rPr>
          <w:rFonts w:ascii="Times New Roman" w:eastAsia="Times New Roman" w:hAnsi="Times New Roman" w:cs="Times New Roman"/>
          <w:b/>
          <w:sz w:val="24"/>
          <w:szCs w:val="24"/>
          <w:lang w:eastAsia="bg-BG"/>
        </w:rPr>
        <w:t>Закона за водите</w:t>
      </w:r>
      <w:r w:rsidRPr="00821120">
        <w:rPr>
          <w:rFonts w:ascii="Times New Roman" w:eastAsia="Times New Roman" w:hAnsi="Times New Roman" w:cs="Times New Roman"/>
          <w:sz w:val="24"/>
          <w:szCs w:val="24"/>
          <w:lang w:eastAsia="bg-BG"/>
        </w:rPr>
        <w:t>, въвеждащи в процеса на техническа експлоатация на язовирите нов субект – „оператор на язовирна стена”, който по определението на закона е „физическо лице хидроспециалист или юридическо лице, което разполага със служител хидроспециалист”. Очевидно се регламентират (макар и минимални)  изисквания към квалификацията на конкретните лица, осъществяващи организацията на дейностите по техническата експлоатация, поддръжка и ремонт на съоръженията, което ще бъде свързано с определени разходи.</w:t>
      </w:r>
    </w:p>
    <w:p w:rsidR="00AC61CA" w:rsidRPr="00821120" w:rsidRDefault="00AC61CA" w:rsidP="00AC61CA">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В този смисъл, е справедливо да се предвидят годишни разходи на концесионера за осъществяване на текуща поддръжка и ремонт на язовирите, прилежащите им системи и съоръжения, както и за поддържане на екологичните системи, свързани с функционирането и съоръженията на язовирите.</w:t>
      </w:r>
    </w:p>
    <w:p w:rsidR="00AC61CA" w:rsidRPr="00821120" w:rsidRDefault="00AC61CA" w:rsidP="00AC61CA">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По наше мнение, добра основа за определяне стойността на дейностите по експлоатацията на язовирите дават стойностите на амортизационните норми за основен ремонт, регламентирани с действащото през 80-те години законодателство. До голяма степен тези средства (в рамките на 0,7 до 2 % годишно от първоначалната стойност на обекта) позволяват нормално и своевременно поддържане и ремонт на съоръженията, което е най-същественото условие за нормалната, безопасна и съобразена с екологичните изисквания експлоатация, в т.ч. и при евентуалните стопански дейности, осъществявани в язовира. Между другото въпросните нормативи (вж. Наредба за амортизационните норми – ДВ бр. 51/1987 г.) дават една сравнително точна, конкретизирана в зависимост от характеристиките на съоръженията, основа за прогнозиране на срока на съществуване и разходите за поддържане и възпроизводство на дадения обект.</w:t>
      </w:r>
    </w:p>
    <w:p w:rsidR="00AC61CA" w:rsidRPr="00821120" w:rsidRDefault="00AC61CA" w:rsidP="00AC61CA">
      <w:pPr>
        <w:spacing w:after="0" w:line="240" w:lineRule="auto"/>
        <w:ind w:firstLine="720"/>
        <w:jc w:val="both"/>
        <w:rPr>
          <w:rFonts w:ascii="Times New Roman" w:eastAsia="Times New Roman" w:hAnsi="Times New Roman" w:cs="Times New Roman"/>
          <w:b/>
          <w:i/>
          <w:sz w:val="24"/>
          <w:szCs w:val="24"/>
          <w:lang w:eastAsia="bg-BG"/>
        </w:rPr>
      </w:pPr>
      <w:r w:rsidRPr="00821120">
        <w:rPr>
          <w:rFonts w:ascii="Times New Roman" w:eastAsia="Times New Roman" w:hAnsi="Times New Roman" w:cs="Times New Roman"/>
          <w:b/>
          <w:i/>
          <w:sz w:val="24"/>
          <w:szCs w:val="24"/>
          <w:lang w:eastAsia="bg-BG"/>
        </w:rPr>
        <w:t>Най-съществени особености при осъществяване на правата и задълженията на страните по договора за концесия</w:t>
      </w:r>
    </w:p>
    <w:p w:rsidR="00516656" w:rsidRPr="00821120" w:rsidRDefault="00AC61CA" w:rsidP="00AC61CA">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val="ru-RU" w:eastAsia="bg-BG"/>
        </w:rPr>
        <w:tab/>
      </w:r>
      <w:r w:rsidRPr="00821120">
        <w:rPr>
          <w:rFonts w:ascii="Times New Roman" w:eastAsia="Times New Roman" w:hAnsi="Times New Roman" w:cs="Times New Roman"/>
          <w:sz w:val="24"/>
          <w:szCs w:val="24"/>
          <w:lang w:eastAsia="bg-BG"/>
        </w:rPr>
        <w:t xml:space="preserve">Предложението относно основните права и задължения при концесията (вж. </w:t>
      </w:r>
      <w:r w:rsidR="00921CBF" w:rsidRPr="00821120">
        <w:rPr>
          <w:rFonts w:ascii="Times New Roman" w:eastAsia="Times New Roman" w:hAnsi="Times New Roman" w:cs="Times New Roman"/>
          <w:sz w:val="24"/>
          <w:szCs w:val="24"/>
          <w:lang w:eastAsia="bg-BG"/>
        </w:rPr>
        <w:t xml:space="preserve">разд. </w:t>
      </w:r>
      <w:proofErr w:type="gramStart"/>
      <w:r w:rsidR="00921CBF" w:rsidRPr="00821120">
        <w:rPr>
          <w:rFonts w:ascii="Times New Roman" w:eastAsia="Times New Roman" w:hAnsi="Times New Roman" w:cs="Times New Roman"/>
          <w:sz w:val="24"/>
          <w:szCs w:val="24"/>
          <w:lang w:val="en-US" w:eastAsia="bg-BG"/>
        </w:rPr>
        <w:t>V</w:t>
      </w:r>
      <w:r w:rsidRPr="00821120">
        <w:rPr>
          <w:rFonts w:ascii="Times New Roman" w:eastAsia="Times New Roman" w:hAnsi="Times New Roman" w:cs="Times New Roman"/>
          <w:sz w:val="24"/>
          <w:szCs w:val="24"/>
          <w:lang w:eastAsia="bg-BG"/>
        </w:rPr>
        <w:t xml:space="preserve"> – </w:t>
      </w:r>
      <w:r w:rsidRPr="00821120">
        <w:rPr>
          <w:rFonts w:ascii="Times New Roman" w:eastAsia="Times New Roman" w:hAnsi="Times New Roman" w:cs="Times New Roman"/>
          <w:b/>
          <w:sz w:val="24"/>
          <w:szCs w:val="24"/>
          <w:lang w:eastAsia="bg-BG"/>
        </w:rPr>
        <w:t>Основни права и задължения при концесията</w:t>
      </w:r>
      <w:r w:rsidRPr="00821120">
        <w:rPr>
          <w:rFonts w:ascii="Times New Roman" w:eastAsia="Times New Roman" w:hAnsi="Times New Roman" w:cs="Times New Roman"/>
          <w:sz w:val="24"/>
          <w:szCs w:val="24"/>
          <w:lang w:eastAsia="bg-BG"/>
        </w:rPr>
        <w:t xml:space="preserve">) синтезира, в тяхната взаимна връзка, най-съществените условия за реално, справедливо и ефективно осъществяване на </w:t>
      </w:r>
      <w:r w:rsidRPr="00821120">
        <w:rPr>
          <w:rFonts w:ascii="Times New Roman" w:eastAsia="Times New Roman" w:hAnsi="Times New Roman" w:cs="Times New Roman"/>
          <w:sz w:val="24"/>
          <w:szCs w:val="24"/>
          <w:lang w:eastAsia="bg-BG"/>
        </w:rPr>
        <w:lastRenderedPageBreak/>
        <w:t>концесията на язовирите при посочените в разд.</w:t>
      </w:r>
      <w:proofErr w:type="gramEnd"/>
      <w:r w:rsidRPr="00821120">
        <w:rPr>
          <w:rFonts w:ascii="Times New Roman" w:eastAsia="Times New Roman" w:hAnsi="Times New Roman" w:cs="Times New Roman"/>
          <w:sz w:val="24"/>
          <w:szCs w:val="24"/>
          <w:lang w:eastAsia="bg-BG"/>
        </w:rPr>
        <w:t xml:space="preserve"> А особености и изисквания. Основната цел е да се осигури за целия </w:t>
      </w:r>
    </w:p>
    <w:p w:rsidR="00AC61CA" w:rsidRPr="00821120" w:rsidRDefault="00AC61CA" w:rsidP="00AC61CA">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период на концесията цялостен, категоричен и съобразен с изискванията на действащото законодателство ангажимент за извършване на необходимите дейности по техническата експлоатация, поддържане и ремонт на язовирите и свързаните с тях съоръжения от концесионера и с негови ресурси. Поемането на подобни сложни и потенциално променливи задължения (изискващи в т.ч. съобразяване с текущите изисквания на редица компетентни органи) предполага останалите ангажименти към концедента да са сравнително малки и лесни за отчитане и контрол. В този смисъл в </w:t>
      </w:r>
      <w:r w:rsidRPr="00821120">
        <w:rPr>
          <w:rFonts w:ascii="Times New Roman" w:eastAsia="Times New Roman" w:hAnsi="Times New Roman" w:cs="Times New Roman"/>
          <w:b/>
          <w:sz w:val="24"/>
          <w:szCs w:val="24"/>
          <w:lang w:eastAsia="bg-BG"/>
        </w:rPr>
        <w:t>Обосновката на концесията</w:t>
      </w:r>
      <w:r w:rsidRPr="00821120">
        <w:rPr>
          <w:rFonts w:ascii="Times New Roman" w:eastAsia="Times New Roman" w:hAnsi="Times New Roman" w:cs="Times New Roman"/>
          <w:sz w:val="24"/>
          <w:szCs w:val="24"/>
          <w:lang w:eastAsia="bg-BG"/>
        </w:rPr>
        <w:t xml:space="preserve"> са предложени следните елементи, формиращи предложението на участника в процедурата:</w:t>
      </w:r>
    </w:p>
    <w:p w:rsidR="00AC61CA" w:rsidRPr="00821120" w:rsidRDefault="00AC61CA" w:rsidP="00AC61CA">
      <w:pPr>
        <w:numPr>
          <w:ilvl w:val="0"/>
          <w:numId w:val="12"/>
        </w:numPr>
        <w:tabs>
          <w:tab w:val="num" w:pos="851"/>
        </w:tabs>
        <w:spacing w:after="0" w:line="240" w:lineRule="auto"/>
        <w:ind w:left="0"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val="ru-RU" w:eastAsia="bg-BG"/>
        </w:rPr>
        <w:t xml:space="preserve"> Декларация за поемане на правата и задълженията по техническата експлоатация на язовирите, язовирните стени и съоръженията към тях.</w:t>
      </w:r>
    </w:p>
    <w:p w:rsidR="00AC61CA" w:rsidRPr="00821120" w:rsidRDefault="00AC61CA" w:rsidP="00AC61CA">
      <w:pPr>
        <w:spacing w:after="0" w:line="240" w:lineRule="auto"/>
        <w:ind w:firstLine="705"/>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val="ru-RU" w:eastAsia="bg-BG"/>
        </w:rPr>
        <w:t>- Предложение за стойност на годишното концесионно възнаграждение.</w:t>
      </w:r>
    </w:p>
    <w:p w:rsidR="00AC61CA" w:rsidRPr="00821120" w:rsidRDefault="00AC61CA" w:rsidP="00AC61CA">
      <w:pPr>
        <w:spacing w:after="0" w:line="240" w:lineRule="auto"/>
        <w:ind w:firstLine="705"/>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sz w:val="24"/>
          <w:szCs w:val="24"/>
          <w:lang w:val="ru-RU" w:eastAsia="bg-BG"/>
        </w:rPr>
        <w:t xml:space="preserve">Инвестиционна програма, конкретизираща концепцията на концесионера, за изграждане и/или реконструкция и модернизация на технологични и инфраструктурни съоръжения (в т.ч. </w:t>
      </w:r>
      <w:proofErr w:type="gramStart"/>
      <w:r w:rsidRPr="00821120">
        <w:rPr>
          <w:rFonts w:ascii="Times New Roman" w:eastAsia="Times New Roman" w:hAnsi="Times New Roman" w:cs="Times New Roman"/>
          <w:sz w:val="24"/>
          <w:szCs w:val="24"/>
          <w:lang w:val="ru-RU" w:eastAsia="bg-BG"/>
        </w:rPr>
        <w:t>пътища, площадки, зелени площи, трайни насаждения), осигуряващи:</w:t>
      </w:r>
      <w:proofErr w:type="gramEnd"/>
    </w:p>
    <w:p w:rsidR="00AC61CA" w:rsidRPr="00821120" w:rsidRDefault="00AC61CA" w:rsidP="00AC61CA">
      <w:pPr>
        <w:spacing w:after="0" w:line="240" w:lineRule="auto"/>
        <w:ind w:firstLine="705"/>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 условия за нормална и </w:t>
      </w:r>
      <w:proofErr w:type="gramStart"/>
      <w:r w:rsidRPr="00821120">
        <w:rPr>
          <w:rFonts w:ascii="Times New Roman" w:eastAsia="Times New Roman" w:hAnsi="Times New Roman" w:cs="Times New Roman"/>
          <w:sz w:val="24"/>
          <w:szCs w:val="24"/>
          <w:lang w:val="ru-RU" w:eastAsia="bg-BG"/>
        </w:rPr>
        <w:t>безопасна</w:t>
      </w:r>
      <w:proofErr w:type="gramEnd"/>
      <w:r w:rsidRPr="00821120">
        <w:rPr>
          <w:rFonts w:ascii="Times New Roman" w:eastAsia="Times New Roman" w:hAnsi="Times New Roman" w:cs="Times New Roman"/>
          <w:sz w:val="24"/>
          <w:szCs w:val="24"/>
          <w:lang w:val="ru-RU" w:eastAsia="bg-BG"/>
        </w:rPr>
        <w:t xml:space="preserve"> експлоатация и поддържане на язовира;</w:t>
      </w:r>
    </w:p>
    <w:p w:rsidR="00AC61CA" w:rsidRPr="00821120" w:rsidRDefault="00AC61CA" w:rsidP="00AC61CA">
      <w:pPr>
        <w:spacing w:after="0" w:line="240" w:lineRule="auto"/>
        <w:ind w:firstLine="705"/>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условия и възможности за организиране на туристически, почивни и спортни дейности и мероприятия.</w:t>
      </w:r>
    </w:p>
    <w:p w:rsidR="00AC61CA" w:rsidRPr="00821120" w:rsidRDefault="00AC61CA" w:rsidP="00AC61CA">
      <w:pPr>
        <w:spacing w:after="0" w:line="240" w:lineRule="auto"/>
        <w:ind w:firstLine="705"/>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Инвестиционната програма включва разпределение на общата инвестиция по отделни инвестиционни проекти (обекти, съоръжения и др.), както и по години. </w:t>
      </w:r>
      <w:r w:rsidRPr="00821120">
        <w:rPr>
          <w:rFonts w:ascii="Times New Roman" w:eastAsia="Times New Roman" w:hAnsi="Times New Roman" w:cs="Times New Roman"/>
          <w:i/>
          <w:sz w:val="24"/>
          <w:szCs w:val="24"/>
          <w:lang w:val="ru-RU" w:eastAsia="bg-BG"/>
        </w:rPr>
        <w:t>Срокът</w:t>
      </w:r>
      <w:r w:rsidRPr="00821120">
        <w:rPr>
          <w:rFonts w:ascii="Times New Roman" w:eastAsia="Times New Roman" w:hAnsi="Times New Roman" w:cs="Times New Roman"/>
          <w:sz w:val="24"/>
          <w:szCs w:val="24"/>
          <w:lang w:val="ru-RU" w:eastAsia="bg-BG"/>
        </w:rPr>
        <w:t xml:space="preserve"> за изпълнение на инвестиционната програма е </w:t>
      </w:r>
      <w:r w:rsidRPr="00821120">
        <w:rPr>
          <w:rFonts w:ascii="Times New Roman" w:eastAsia="Times New Roman" w:hAnsi="Times New Roman" w:cs="Times New Roman"/>
          <w:i/>
          <w:sz w:val="24"/>
          <w:szCs w:val="24"/>
          <w:lang w:val="ru-RU" w:eastAsia="bg-BG"/>
        </w:rPr>
        <w:t>2 години</w:t>
      </w:r>
      <w:r w:rsidRPr="00821120">
        <w:rPr>
          <w:rFonts w:ascii="Times New Roman" w:eastAsia="Times New Roman" w:hAnsi="Times New Roman" w:cs="Times New Roman"/>
          <w:sz w:val="24"/>
          <w:szCs w:val="24"/>
          <w:lang w:val="ru-RU" w:eastAsia="bg-BG"/>
        </w:rPr>
        <w:t>, считано от началото на концесията.</w:t>
      </w:r>
    </w:p>
    <w:p w:rsidR="00AC61CA" w:rsidRPr="00821120" w:rsidRDefault="00AC61CA" w:rsidP="00AC61CA">
      <w:pPr>
        <w:spacing w:after="0" w:line="240" w:lineRule="auto"/>
        <w:ind w:firstLine="705"/>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Инвестициите, пряко свързани с дейността „рибовъдство” не следва да се </w:t>
      </w:r>
      <w:r w:rsidR="003931EA" w:rsidRPr="00821120">
        <w:rPr>
          <w:rFonts w:ascii="Times New Roman" w:eastAsia="Times New Roman" w:hAnsi="Times New Roman" w:cs="Times New Roman"/>
          <w:sz w:val="24"/>
          <w:szCs w:val="24"/>
          <w:lang w:val="ru-RU" w:eastAsia="bg-BG"/>
        </w:rPr>
        <w:t>приемат като елемент на настоящо</w:t>
      </w:r>
      <w:r w:rsidRPr="00821120">
        <w:rPr>
          <w:rFonts w:ascii="Times New Roman" w:eastAsia="Times New Roman" w:hAnsi="Times New Roman" w:cs="Times New Roman"/>
          <w:sz w:val="24"/>
          <w:szCs w:val="24"/>
          <w:lang w:val="ru-RU" w:eastAsia="bg-BG"/>
        </w:rPr>
        <w:t>то предложение, тъй като не променят първоначалните параметри на обекта – предмет на концесията.</w:t>
      </w:r>
    </w:p>
    <w:p w:rsidR="00AC61CA" w:rsidRPr="00821120" w:rsidRDefault="00AC61CA" w:rsidP="00AC61CA">
      <w:pPr>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Санкциите за неизпълнение на посочените задължения (освен прекратяването на концесията по реда на т. 6.4 </w:t>
      </w:r>
      <w:bookmarkStart w:id="23" w:name="_Hlk110492706"/>
      <w:r w:rsidRPr="00821120">
        <w:rPr>
          <w:rFonts w:ascii="Times New Roman" w:eastAsia="Times New Roman" w:hAnsi="Times New Roman" w:cs="Times New Roman"/>
          <w:sz w:val="24"/>
          <w:szCs w:val="24"/>
          <w:lang w:eastAsia="bg-BG"/>
        </w:rPr>
        <w:t xml:space="preserve">от </w:t>
      </w:r>
      <w:r w:rsidRPr="00821120">
        <w:rPr>
          <w:rFonts w:ascii="Times New Roman" w:eastAsia="Times New Roman" w:hAnsi="Times New Roman" w:cs="Times New Roman"/>
          <w:b/>
          <w:sz w:val="24"/>
          <w:szCs w:val="24"/>
          <w:lang w:eastAsia="bg-BG"/>
        </w:rPr>
        <w:t>Основните права и задължения при концесията</w:t>
      </w:r>
      <w:bookmarkEnd w:id="23"/>
      <w:r w:rsidRPr="00821120">
        <w:rPr>
          <w:rFonts w:ascii="Times New Roman" w:eastAsia="Times New Roman" w:hAnsi="Times New Roman" w:cs="Times New Roman"/>
          <w:sz w:val="24"/>
          <w:szCs w:val="24"/>
          <w:lang w:eastAsia="bg-BG"/>
        </w:rPr>
        <w:t>) също трябва да бъдат опростени, еднозначни и лесни за контрол.</w:t>
      </w:r>
    </w:p>
    <w:p w:rsidR="00AC61CA" w:rsidRPr="00821120" w:rsidRDefault="00AC61CA" w:rsidP="00AC61CA">
      <w:pPr>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Предвидили сме санкция за закъснение при изплащане на концесионното възнаграждение (вж. т. 8.</w:t>
      </w:r>
      <w:r w:rsidR="0065436F" w:rsidRPr="00821120">
        <w:rPr>
          <w:rFonts w:ascii="Times New Roman" w:eastAsia="Times New Roman" w:hAnsi="Times New Roman" w:cs="Times New Roman"/>
          <w:sz w:val="24"/>
          <w:szCs w:val="24"/>
          <w:lang w:eastAsia="bg-BG"/>
        </w:rPr>
        <w:t>4</w:t>
      </w:r>
      <w:r w:rsidR="00516656" w:rsidRPr="00821120">
        <w:rPr>
          <w:rFonts w:ascii="Times New Roman" w:eastAsia="Times New Roman" w:hAnsi="Times New Roman" w:cs="Times New Roman"/>
          <w:sz w:val="24"/>
          <w:szCs w:val="24"/>
          <w:lang w:eastAsia="bg-BG"/>
        </w:rPr>
        <w:t xml:space="preserve"> от </w:t>
      </w:r>
      <w:r w:rsidR="00516656" w:rsidRPr="00821120">
        <w:rPr>
          <w:rFonts w:ascii="Times New Roman" w:eastAsia="Times New Roman" w:hAnsi="Times New Roman" w:cs="Times New Roman"/>
          <w:b/>
          <w:sz w:val="24"/>
          <w:szCs w:val="24"/>
          <w:lang w:eastAsia="bg-BG"/>
        </w:rPr>
        <w:t>Основните права и задължения при концесията</w:t>
      </w:r>
      <w:r w:rsidRPr="00821120">
        <w:rPr>
          <w:rFonts w:ascii="Times New Roman" w:eastAsia="Times New Roman" w:hAnsi="Times New Roman" w:cs="Times New Roman"/>
          <w:sz w:val="24"/>
          <w:szCs w:val="24"/>
          <w:lang w:eastAsia="bg-BG"/>
        </w:rPr>
        <w:t>) в размер на законната лихва за периода след крайния срок за з</w:t>
      </w:r>
      <w:r w:rsidR="0029225E" w:rsidRPr="00821120">
        <w:rPr>
          <w:rFonts w:ascii="Times New Roman" w:eastAsia="Times New Roman" w:hAnsi="Times New Roman" w:cs="Times New Roman"/>
          <w:sz w:val="24"/>
          <w:szCs w:val="24"/>
          <w:lang w:eastAsia="bg-BG"/>
        </w:rPr>
        <w:t>аплащане, съгласно т. 8.2 (31.03</w:t>
      </w:r>
      <w:r w:rsidRPr="00821120">
        <w:rPr>
          <w:rFonts w:ascii="Times New Roman" w:eastAsia="Times New Roman" w:hAnsi="Times New Roman" w:cs="Times New Roman"/>
          <w:sz w:val="24"/>
          <w:szCs w:val="24"/>
          <w:lang w:eastAsia="bg-BG"/>
        </w:rPr>
        <w:t>. на годината, за която е дължимо плащането)</w:t>
      </w:r>
      <w:r w:rsidR="00B3209D" w:rsidRPr="00821120">
        <w:rPr>
          <w:rFonts w:ascii="Times New Roman" w:eastAsia="Times New Roman" w:hAnsi="Times New Roman" w:cs="Times New Roman"/>
          <w:sz w:val="24"/>
          <w:szCs w:val="24"/>
          <w:lang w:eastAsia="bg-BG"/>
        </w:rPr>
        <w:t>. Закъснението с шест месеца</w:t>
      </w:r>
      <w:r w:rsidRPr="00821120">
        <w:rPr>
          <w:rFonts w:ascii="Times New Roman" w:eastAsia="Times New Roman" w:hAnsi="Times New Roman" w:cs="Times New Roman"/>
          <w:sz w:val="24"/>
          <w:szCs w:val="24"/>
          <w:lang w:eastAsia="bg-BG"/>
        </w:rPr>
        <w:t xml:space="preserve"> от посочения по-горе срок може да бъде основание за прекратяване на концесията.</w:t>
      </w:r>
    </w:p>
    <w:p w:rsidR="00AC61CA" w:rsidRPr="00821120" w:rsidRDefault="00AC61CA" w:rsidP="00AC61CA">
      <w:pPr>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За неизпълнение на инвестиционни мероприятия, елементи от инвестиционното предложение на концесионера, концедентът може да прекрати договора едностранно (т. 5.1.4 от </w:t>
      </w:r>
      <w:r w:rsidRPr="00821120">
        <w:rPr>
          <w:rFonts w:ascii="Times New Roman" w:eastAsia="Times New Roman" w:hAnsi="Times New Roman" w:cs="Times New Roman"/>
          <w:b/>
          <w:sz w:val="24"/>
          <w:szCs w:val="24"/>
          <w:lang w:eastAsia="bg-BG"/>
        </w:rPr>
        <w:t>Основните права и задължения при концесията</w:t>
      </w:r>
      <w:r w:rsidRPr="00821120">
        <w:rPr>
          <w:rFonts w:ascii="Times New Roman" w:eastAsia="Times New Roman" w:hAnsi="Times New Roman" w:cs="Times New Roman"/>
          <w:sz w:val="24"/>
          <w:szCs w:val="24"/>
          <w:lang w:eastAsia="bg-BG"/>
        </w:rPr>
        <w:t>). Възможно е да се предвиди и парична санкция в размер на процент от нереализираните инвестиции, включени в инвестиционното предложение на концесионера.</w:t>
      </w:r>
    </w:p>
    <w:p w:rsidR="00AC61CA" w:rsidRPr="00821120" w:rsidRDefault="00AC61CA" w:rsidP="00AC61CA">
      <w:pPr>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Редът за решаване на споровете между страните трябва да включва в договора най-малко следните условия:</w:t>
      </w:r>
    </w:p>
    <w:p w:rsidR="00AC61CA" w:rsidRPr="00821120" w:rsidRDefault="00AC61CA" w:rsidP="00AC61CA">
      <w:pPr>
        <w:autoSpaceDE w:val="0"/>
        <w:autoSpaceDN w:val="0"/>
        <w:spacing w:after="0" w:line="240" w:lineRule="auto"/>
        <w:ind w:firstLine="720"/>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 всички спорове между страните се уреждат със споразумение между тях. Ако такова не може да бъде постигнато, споровете се разрешават в съответствие с действащото в Република България законодателство, пред </w:t>
      </w:r>
      <w:r w:rsidRPr="00821120">
        <w:rPr>
          <w:rFonts w:ascii="Times New Roman" w:eastAsia="Times New Roman" w:hAnsi="Times New Roman" w:cs="Times New Roman"/>
          <w:sz w:val="24"/>
          <w:szCs w:val="24"/>
          <w:lang w:eastAsia="bg-BG"/>
        </w:rPr>
        <w:t xml:space="preserve">съответния </w:t>
      </w:r>
      <w:r w:rsidRPr="00821120">
        <w:rPr>
          <w:rFonts w:ascii="Times New Roman" w:eastAsia="Times New Roman" w:hAnsi="Times New Roman" w:cs="Times New Roman"/>
          <w:sz w:val="24"/>
          <w:szCs w:val="24"/>
          <w:lang w:val="ru-RU" w:eastAsia="bg-BG"/>
        </w:rPr>
        <w:t>компетент</w:t>
      </w:r>
      <w:r w:rsidRPr="00821120">
        <w:rPr>
          <w:rFonts w:ascii="Times New Roman" w:eastAsia="Times New Roman" w:hAnsi="Times New Roman" w:cs="Times New Roman"/>
          <w:sz w:val="24"/>
          <w:szCs w:val="24"/>
          <w:lang w:eastAsia="bg-BG"/>
        </w:rPr>
        <w:t>ен съд</w:t>
      </w:r>
      <w:r w:rsidRPr="00821120">
        <w:rPr>
          <w:rFonts w:ascii="Times New Roman" w:eastAsia="Times New Roman" w:hAnsi="Times New Roman" w:cs="Times New Roman"/>
          <w:b/>
          <w:sz w:val="24"/>
          <w:szCs w:val="24"/>
          <w:lang w:val="ru-RU" w:eastAsia="bg-BG"/>
        </w:rPr>
        <w:t>.</w:t>
      </w:r>
      <w:r w:rsidRPr="00821120">
        <w:rPr>
          <w:rFonts w:ascii="Times New Roman" w:eastAsia="Times New Roman" w:hAnsi="Times New Roman" w:cs="Times New Roman"/>
          <w:sz w:val="24"/>
          <w:szCs w:val="24"/>
          <w:lang w:val="ru-RU" w:eastAsia="bg-BG"/>
        </w:rPr>
        <w:t xml:space="preserve">     </w:t>
      </w:r>
    </w:p>
    <w:p w:rsidR="00AC61CA" w:rsidRPr="00821120" w:rsidRDefault="00AC61CA" w:rsidP="00AC61CA">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b/>
          <w:sz w:val="24"/>
          <w:szCs w:val="24"/>
          <w:lang w:eastAsia="bg-BG"/>
        </w:rPr>
        <w:t xml:space="preserve">- </w:t>
      </w:r>
      <w:r w:rsidRPr="00821120">
        <w:rPr>
          <w:rFonts w:ascii="Times New Roman" w:eastAsia="Times New Roman" w:hAnsi="Times New Roman" w:cs="Times New Roman"/>
          <w:sz w:val="24"/>
          <w:szCs w:val="24"/>
          <w:lang w:eastAsia="bg-BG"/>
        </w:rPr>
        <w:t>за неуредените в договора въпроси се прилагат разпоредбите на действащото в Република България законодателство.</w:t>
      </w:r>
    </w:p>
    <w:p w:rsidR="00AC61CA" w:rsidRPr="00821120" w:rsidRDefault="00AC61CA" w:rsidP="00AC61CA">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 xml:space="preserve">При изтичане или прекратяване на договора концесионерът е длъжен да предаде язовирите и свързаните с тях технологични и инфраструктурни съоръжения, в техническо и функционално състояние, отговарящо на срока на съществуването им и гарантиращо нормалната и безопасната им експлоатация (вж. т. 5.4 от </w:t>
      </w:r>
      <w:r w:rsidRPr="00821120">
        <w:rPr>
          <w:rFonts w:ascii="Times New Roman" w:eastAsia="Times New Roman" w:hAnsi="Times New Roman" w:cs="Times New Roman"/>
          <w:b/>
          <w:sz w:val="24"/>
          <w:szCs w:val="24"/>
          <w:lang w:eastAsia="bg-BG"/>
        </w:rPr>
        <w:t>Основните права и задължения при концесията</w:t>
      </w:r>
      <w:r w:rsidRPr="00821120">
        <w:rPr>
          <w:rFonts w:ascii="Times New Roman" w:eastAsia="Times New Roman" w:hAnsi="Times New Roman" w:cs="Times New Roman"/>
          <w:sz w:val="24"/>
          <w:szCs w:val="24"/>
          <w:lang w:eastAsia="bg-BG"/>
        </w:rPr>
        <w:t>).</w:t>
      </w:r>
    </w:p>
    <w:p w:rsidR="00AC61CA" w:rsidRPr="00821120" w:rsidRDefault="00AC61CA" w:rsidP="0064226C">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lastRenderedPageBreak/>
        <w:tab/>
        <w:t xml:space="preserve">Основен показател за подобно състояние ще бъдат становищата и предписанията на компетентните органи и специализирани фирми, осъществяващи контрол и/или специализирани дейности, свързани с техническата експлоатация, поддържане и ремонт на съоръженията, в съответствие със законодателството, действащо към момента на предаването на язовирите. Напр. в настоящия момент подобно състояние би следвало да съответства на регламентираното в чл. 50 т. 1 на </w:t>
      </w:r>
      <w:r w:rsidRPr="00821120">
        <w:rPr>
          <w:rFonts w:ascii="Times New Roman" w:eastAsia="Times New Roman" w:hAnsi="Times New Roman" w:cs="Times New Roman"/>
          <w:b/>
          <w:i/>
          <w:sz w:val="24"/>
          <w:szCs w:val="24"/>
          <w:lang w:eastAsia="bg-BG"/>
        </w:rPr>
        <w:t>Наредбата</w:t>
      </w:r>
      <w:r w:rsidRPr="00821120">
        <w:rPr>
          <w:rFonts w:ascii="Times New Roman" w:eastAsia="Times New Roman" w:hAnsi="Times New Roman" w:cs="Times New Roman"/>
          <w:sz w:val="24"/>
          <w:szCs w:val="24"/>
          <w:lang w:eastAsia="bg-BG"/>
        </w:rPr>
        <w:t xml:space="preserve"> изправно техническо състояние.</w:t>
      </w:r>
    </w:p>
    <w:p w:rsidR="0006393F" w:rsidRPr="00821120" w:rsidRDefault="00AC61CA" w:rsidP="00CA24B9">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 xml:space="preserve">При едностранно прекратяване на договора по вина на концесионера или при прекратяване по инициатива на концесионера е целесъобразно да се предвиди обезщетение, дължимо от концесионера, </w:t>
      </w:r>
      <w:r w:rsidRPr="00821120">
        <w:rPr>
          <w:rFonts w:ascii="Times New Roman" w:eastAsia="Times New Roman" w:hAnsi="Times New Roman" w:cs="Times New Roman"/>
          <w:sz w:val="24"/>
          <w:szCs w:val="24"/>
          <w:lang w:val="ru-RU" w:eastAsia="bg-BG"/>
        </w:rPr>
        <w:t xml:space="preserve">формирано от концесионното възнаграждение за период от една година и стойността на очакваните годишни разходи за текуща поддръжка и ремонти на язовирите и прилежащите им съоръжения </w:t>
      </w:r>
      <w:r w:rsidR="0006393F" w:rsidRPr="00821120">
        <w:rPr>
          <w:rFonts w:ascii="Times New Roman" w:eastAsia="Times New Roman" w:hAnsi="Times New Roman" w:cs="Times New Roman"/>
          <w:sz w:val="24"/>
          <w:szCs w:val="24"/>
          <w:lang w:eastAsia="bg-BG"/>
        </w:rPr>
        <w:t>(вж. т. Е от разд. VІ на настоящата разработка).</w:t>
      </w:r>
    </w:p>
    <w:p w:rsidR="002979F7" w:rsidRPr="00821120" w:rsidRDefault="002979F7" w:rsidP="00B01D1F">
      <w:pPr>
        <w:spacing w:after="0" w:line="240" w:lineRule="auto"/>
        <w:ind w:firstLine="708"/>
        <w:jc w:val="both"/>
        <w:rPr>
          <w:rFonts w:ascii="Times New Roman" w:eastAsia="Times New Roman" w:hAnsi="Times New Roman" w:cs="Times New Roman"/>
          <w:b/>
          <w:sz w:val="24"/>
          <w:szCs w:val="24"/>
          <w:lang w:eastAsia="bg-BG"/>
        </w:rPr>
      </w:pPr>
    </w:p>
    <w:p w:rsidR="00B01D1F" w:rsidRPr="00821120" w:rsidRDefault="0006393F" w:rsidP="00B01D1F">
      <w:pPr>
        <w:spacing w:after="0" w:line="240" w:lineRule="auto"/>
        <w:ind w:firstLine="708"/>
        <w:jc w:val="both"/>
        <w:rPr>
          <w:rFonts w:ascii="Times New Roman" w:eastAsia="Times New Roman" w:hAnsi="Times New Roman" w:cs="Times New Roman"/>
          <w:b/>
          <w:spacing w:val="-20"/>
          <w:sz w:val="24"/>
          <w:szCs w:val="24"/>
          <w:lang w:eastAsia="bg-BG"/>
        </w:rPr>
      </w:pPr>
      <w:r w:rsidRPr="00821120">
        <w:rPr>
          <w:rFonts w:ascii="Times New Roman" w:eastAsia="Times New Roman" w:hAnsi="Times New Roman" w:cs="Times New Roman"/>
          <w:b/>
          <w:sz w:val="24"/>
          <w:szCs w:val="24"/>
          <w:lang w:eastAsia="bg-BG"/>
        </w:rPr>
        <w:t>ІІІ. Основни характеристики на обекта на концесията</w:t>
      </w:r>
      <w:bookmarkStart w:id="24" w:name="_Hlk94164525"/>
      <w:r w:rsidR="00B01D1F" w:rsidRPr="00821120">
        <w:rPr>
          <w:rFonts w:ascii="Times New Roman" w:eastAsia="Times New Roman" w:hAnsi="Times New Roman" w:cs="Times New Roman"/>
          <w:b/>
          <w:spacing w:val="-20"/>
          <w:sz w:val="24"/>
          <w:szCs w:val="24"/>
          <w:lang w:eastAsia="bg-BG"/>
        </w:rPr>
        <w:t>.</w:t>
      </w:r>
    </w:p>
    <w:p w:rsidR="0088450D" w:rsidRPr="00821120" w:rsidRDefault="0088450D" w:rsidP="0088450D">
      <w:pPr>
        <w:spacing w:after="0" w:line="240" w:lineRule="auto"/>
        <w:jc w:val="both"/>
        <w:rPr>
          <w:rFonts w:ascii="Times New Roman" w:eastAsia="Times New Roman" w:hAnsi="Times New Roman" w:cs="Times New Roman"/>
          <w:spacing w:val="-20"/>
          <w:sz w:val="24"/>
          <w:szCs w:val="24"/>
          <w:lang w:eastAsia="bg-BG"/>
        </w:rPr>
      </w:pPr>
    </w:p>
    <w:p w:rsidR="00B01D1F" w:rsidRPr="00821120" w:rsidRDefault="0088450D" w:rsidP="0088450D">
      <w:pPr>
        <w:spacing w:after="0" w:line="240" w:lineRule="auto"/>
        <w:jc w:val="center"/>
        <w:rPr>
          <w:rFonts w:ascii="Times New Roman" w:eastAsia="Times New Roman" w:hAnsi="Times New Roman" w:cs="Times New Roman"/>
          <w:b/>
          <w:bCs/>
          <w:spacing w:val="-20"/>
          <w:sz w:val="24"/>
          <w:szCs w:val="24"/>
          <w:lang w:eastAsia="bg-BG"/>
        </w:rPr>
      </w:pPr>
      <w:bookmarkStart w:id="25" w:name="_Hlk110427349"/>
      <w:r w:rsidRPr="00821120">
        <w:rPr>
          <w:rFonts w:ascii="Times New Roman" w:eastAsia="Times New Roman" w:hAnsi="Times New Roman" w:cs="Times New Roman"/>
          <w:b/>
          <w:bCs/>
          <w:spacing w:val="-20"/>
          <w:sz w:val="24"/>
          <w:szCs w:val="24"/>
          <w:lang w:eastAsia="bg-BG"/>
        </w:rPr>
        <w:t>Язовир „Богданци“</w:t>
      </w:r>
    </w:p>
    <w:bookmarkEnd w:id="25"/>
    <w:p w:rsidR="0088450D" w:rsidRPr="00821120" w:rsidRDefault="0088450D" w:rsidP="0088450D">
      <w:pPr>
        <w:spacing w:after="0" w:line="240" w:lineRule="auto"/>
        <w:jc w:val="both"/>
        <w:rPr>
          <w:rFonts w:ascii="Times New Roman" w:eastAsia="Times New Roman" w:hAnsi="Times New Roman" w:cs="Times New Roman"/>
          <w:spacing w:val="-20"/>
          <w:sz w:val="24"/>
          <w:szCs w:val="24"/>
          <w:lang w:eastAsia="bg-BG"/>
        </w:rPr>
      </w:pPr>
    </w:p>
    <w:p w:rsidR="00E63511" w:rsidRPr="00821120" w:rsidRDefault="0088450D" w:rsidP="00E63511">
      <w:pPr>
        <w:pStyle w:val="a7"/>
        <w:numPr>
          <w:ilvl w:val="0"/>
          <w:numId w:val="12"/>
        </w:numPr>
        <w:tabs>
          <w:tab w:val="left" w:pos="1276"/>
        </w:tabs>
        <w:spacing w:after="0" w:line="240" w:lineRule="auto"/>
        <w:ind w:left="0" w:firstLine="1080"/>
        <w:jc w:val="both"/>
        <w:rPr>
          <w:rFonts w:ascii="Times New Roman" w:eastAsia="Times New Roman" w:hAnsi="Times New Roman" w:cs="Times New Roman"/>
          <w:spacing w:val="-20"/>
          <w:sz w:val="24"/>
          <w:szCs w:val="24"/>
          <w:lang w:eastAsia="bg-BG"/>
        </w:rPr>
      </w:pPr>
      <w:r w:rsidRPr="00821120">
        <w:rPr>
          <w:rFonts w:ascii="Times New Roman" w:eastAsia="Times New Roman" w:hAnsi="Times New Roman" w:cs="Times New Roman"/>
          <w:spacing w:val="-20"/>
          <w:sz w:val="24"/>
          <w:szCs w:val="24"/>
          <w:lang w:eastAsia="bg-BG"/>
        </w:rPr>
        <w:t>съгласно А</w:t>
      </w:r>
      <w:r w:rsidR="00C02D30" w:rsidRPr="00821120">
        <w:rPr>
          <w:rFonts w:ascii="Times New Roman" w:eastAsia="Times New Roman" w:hAnsi="Times New Roman" w:cs="Times New Roman"/>
          <w:spacing w:val="-20"/>
          <w:sz w:val="24"/>
          <w:szCs w:val="24"/>
          <w:lang w:eastAsia="bg-BG"/>
        </w:rPr>
        <w:t>П</w:t>
      </w:r>
      <w:r w:rsidRPr="00821120">
        <w:rPr>
          <w:rFonts w:ascii="Times New Roman" w:eastAsia="Times New Roman" w:hAnsi="Times New Roman" w:cs="Times New Roman"/>
          <w:spacing w:val="-20"/>
          <w:sz w:val="24"/>
          <w:szCs w:val="24"/>
          <w:lang w:eastAsia="bg-BG"/>
        </w:rPr>
        <w:t>ОС № 3503/19.06.2019 г. на Община Самуил</w:t>
      </w:r>
      <w:r w:rsidR="0064226C" w:rsidRPr="00821120">
        <w:rPr>
          <w:rFonts w:ascii="Times New Roman" w:eastAsia="Times New Roman" w:hAnsi="Times New Roman" w:cs="Times New Roman"/>
          <w:spacing w:val="-20"/>
          <w:sz w:val="24"/>
          <w:szCs w:val="24"/>
          <w:lang w:eastAsia="bg-BG"/>
        </w:rPr>
        <w:t xml:space="preserve"> - </w:t>
      </w:r>
      <w:r w:rsidRPr="00821120">
        <w:rPr>
          <w:rFonts w:ascii="Times New Roman" w:eastAsia="Times New Roman" w:hAnsi="Times New Roman" w:cs="Times New Roman"/>
          <w:spacing w:val="-20"/>
          <w:sz w:val="24"/>
          <w:szCs w:val="24"/>
          <w:lang w:eastAsia="bg-BG"/>
        </w:rPr>
        <w:t xml:space="preserve">Язовир, разположен в поземлен имот </w:t>
      </w:r>
      <w:bookmarkStart w:id="26" w:name="_Hlk110493021"/>
      <w:r w:rsidRPr="00821120">
        <w:rPr>
          <w:rFonts w:ascii="Times New Roman" w:eastAsia="Times New Roman" w:hAnsi="Times New Roman" w:cs="Times New Roman"/>
          <w:spacing w:val="-20"/>
          <w:sz w:val="24"/>
          <w:szCs w:val="24"/>
          <w:lang w:eastAsia="bg-BG"/>
        </w:rPr>
        <w:t>с идентификатор</w:t>
      </w:r>
      <w:r w:rsidR="00E63511" w:rsidRPr="00821120">
        <w:rPr>
          <w:rFonts w:ascii="Times New Roman" w:eastAsia="Times New Roman" w:hAnsi="Times New Roman" w:cs="Times New Roman"/>
          <w:spacing w:val="-20"/>
          <w:sz w:val="24"/>
          <w:szCs w:val="24"/>
          <w:lang w:eastAsia="bg-BG"/>
        </w:rPr>
        <w:t xml:space="preserve"> </w:t>
      </w:r>
      <w:bookmarkEnd w:id="26"/>
      <w:r w:rsidR="00C02D30" w:rsidRPr="00821120">
        <w:rPr>
          <w:rFonts w:ascii="Times New Roman" w:eastAsia="Times New Roman" w:hAnsi="Times New Roman" w:cs="Times New Roman"/>
          <w:spacing w:val="-20"/>
          <w:sz w:val="24"/>
          <w:szCs w:val="24"/>
          <w:lang w:eastAsia="bg-BG"/>
        </w:rPr>
        <w:t>04666.16.25 с площ 281592 кв.м. по Кадастралната карта и кадастролните регистри на с.Богданци</w:t>
      </w:r>
      <w:r w:rsidR="00E63511" w:rsidRPr="00821120">
        <w:rPr>
          <w:rFonts w:ascii="Times New Roman" w:eastAsia="Times New Roman" w:hAnsi="Times New Roman" w:cs="Times New Roman"/>
          <w:spacing w:val="-20"/>
          <w:sz w:val="24"/>
          <w:szCs w:val="24"/>
          <w:lang w:eastAsia="bg-BG"/>
        </w:rPr>
        <w:t>,</w:t>
      </w:r>
      <w:r w:rsidR="00C02D30" w:rsidRPr="00821120">
        <w:rPr>
          <w:rFonts w:ascii="Times New Roman" w:eastAsia="Times New Roman" w:hAnsi="Times New Roman" w:cs="Times New Roman"/>
          <w:spacing w:val="-20"/>
          <w:sz w:val="24"/>
          <w:szCs w:val="24"/>
          <w:lang w:eastAsia="bg-BG"/>
        </w:rPr>
        <w:t>община Самуил, област Разград,</w:t>
      </w:r>
      <w:r w:rsidR="00E63511" w:rsidRPr="00821120">
        <w:rPr>
          <w:rFonts w:ascii="Times New Roman" w:eastAsia="Times New Roman" w:hAnsi="Times New Roman" w:cs="Times New Roman"/>
          <w:spacing w:val="-20"/>
          <w:sz w:val="24"/>
          <w:szCs w:val="24"/>
          <w:lang w:eastAsia="bg-BG"/>
        </w:rPr>
        <w:t xml:space="preserve"> при граници на имота</w:t>
      </w:r>
      <w:r w:rsidR="00360A3B" w:rsidRPr="00821120">
        <w:rPr>
          <w:rFonts w:ascii="Times New Roman" w:eastAsia="Times New Roman" w:hAnsi="Times New Roman" w:cs="Times New Roman"/>
          <w:spacing w:val="-20"/>
          <w:sz w:val="24"/>
          <w:szCs w:val="24"/>
          <w:lang w:eastAsia="bg-BG"/>
        </w:rPr>
        <w:t xml:space="preserve">, </w:t>
      </w:r>
      <w:r w:rsidR="00E63511" w:rsidRPr="00821120">
        <w:rPr>
          <w:rFonts w:ascii="Times New Roman" w:eastAsia="Times New Roman" w:hAnsi="Times New Roman" w:cs="Times New Roman"/>
          <w:spacing w:val="-20"/>
          <w:sz w:val="24"/>
          <w:szCs w:val="24"/>
          <w:lang w:eastAsia="bg-BG"/>
        </w:rPr>
        <w:t xml:space="preserve">съвпадащи с границите по скицата: поземлени имоти </w:t>
      </w:r>
      <w:r w:rsidR="0064226C" w:rsidRPr="00821120">
        <w:rPr>
          <w:rFonts w:ascii="Times New Roman" w:eastAsia="Times New Roman" w:hAnsi="Times New Roman" w:cs="Times New Roman"/>
          <w:spacing w:val="-20"/>
          <w:sz w:val="24"/>
          <w:szCs w:val="24"/>
          <w:lang w:eastAsia="bg-BG"/>
        </w:rPr>
        <w:t>с идентификатор</w:t>
      </w:r>
      <w:r w:rsidR="00E63511" w:rsidRPr="00821120">
        <w:rPr>
          <w:rFonts w:ascii="Times New Roman" w:eastAsia="Times New Roman" w:hAnsi="Times New Roman" w:cs="Times New Roman"/>
          <w:spacing w:val="-20"/>
          <w:sz w:val="24"/>
          <w:szCs w:val="24"/>
          <w:lang w:eastAsia="bg-BG"/>
        </w:rPr>
        <w:t xml:space="preserve"> </w:t>
      </w:r>
      <w:bookmarkStart w:id="27" w:name="_Hlk110427124"/>
      <w:r w:rsidR="00E63511" w:rsidRPr="00821120">
        <w:rPr>
          <w:rFonts w:ascii="Times New Roman" w:eastAsia="Times New Roman" w:hAnsi="Times New Roman" w:cs="Times New Roman"/>
          <w:spacing w:val="-20"/>
          <w:sz w:val="24"/>
          <w:szCs w:val="24"/>
          <w:lang w:eastAsia="bg-BG"/>
        </w:rPr>
        <w:t xml:space="preserve">04666.16.13, </w:t>
      </w:r>
      <w:bookmarkEnd w:id="27"/>
      <w:r w:rsidR="00E63511" w:rsidRPr="00821120">
        <w:rPr>
          <w:rFonts w:ascii="Times New Roman" w:eastAsia="Times New Roman" w:hAnsi="Times New Roman" w:cs="Times New Roman"/>
          <w:spacing w:val="-20"/>
          <w:sz w:val="24"/>
          <w:szCs w:val="24"/>
          <w:lang w:eastAsia="bg-BG"/>
        </w:rPr>
        <w:t>04666.16.1, 04666.16.11, 04666.16.14, 04666.16.10, 04666.16.9, 11449.48.18, 11449.48.17, 11449.48.13, 11449.48.14, 52341.21.103, 04666.16.12 и 04666.11</w:t>
      </w:r>
      <w:r w:rsidR="00E84674" w:rsidRPr="00821120">
        <w:rPr>
          <w:rFonts w:ascii="Times New Roman" w:eastAsia="Times New Roman" w:hAnsi="Times New Roman" w:cs="Times New Roman"/>
          <w:spacing w:val="-20"/>
          <w:sz w:val="24"/>
          <w:szCs w:val="24"/>
          <w:lang w:eastAsia="bg-BG"/>
        </w:rPr>
        <w:t>.47.</w:t>
      </w:r>
    </w:p>
    <w:p w:rsidR="00E63511" w:rsidRPr="00821120" w:rsidRDefault="00E63511" w:rsidP="00E84674">
      <w:pPr>
        <w:pStyle w:val="a7"/>
        <w:tabs>
          <w:tab w:val="left" w:pos="1276"/>
        </w:tabs>
        <w:spacing w:after="0" w:line="240" w:lineRule="auto"/>
        <w:ind w:left="1080"/>
        <w:jc w:val="both"/>
        <w:rPr>
          <w:rFonts w:ascii="Times New Roman" w:eastAsia="Times New Roman" w:hAnsi="Times New Roman" w:cs="Times New Roman"/>
          <w:spacing w:val="-20"/>
          <w:sz w:val="24"/>
          <w:szCs w:val="24"/>
          <w:lang w:eastAsia="bg-BG"/>
        </w:rPr>
      </w:pPr>
    </w:p>
    <w:p w:rsidR="00E84674" w:rsidRPr="00821120" w:rsidRDefault="00E84674" w:rsidP="00E84674">
      <w:pPr>
        <w:spacing w:after="0" w:line="240" w:lineRule="auto"/>
        <w:jc w:val="center"/>
        <w:rPr>
          <w:rFonts w:ascii="Times New Roman" w:eastAsia="Times New Roman" w:hAnsi="Times New Roman" w:cs="Times New Roman"/>
          <w:b/>
          <w:bCs/>
          <w:spacing w:val="-20"/>
          <w:sz w:val="24"/>
          <w:szCs w:val="24"/>
          <w:lang w:eastAsia="bg-BG"/>
        </w:rPr>
      </w:pPr>
      <w:r w:rsidRPr="00821120">
        <w:rPr>
          <w:rFonts w:ascii="Times New Roman" w:eastAsia="Times New Roman" w:hAnsi="Times New Roman" w:cs="Times New Roman"/>
          <w:b/>
          <w:bCs/>
          <w:spacing w:val="-20"/>
          <w:sz w:val="24"/>
          <w:szCs w:val="24"/>
          <w:lang w:eastAsia="bg-BG"/>
        </w:rPr>
        <w:t>Язовир „Кара Михал“ включва:</w:t>
      </w:r>
    </w:p>
    <w:p w:rsidR="00E84674" w:rsidRPr="00821120" w:rsidRDefault="00E84674" w:rsidP="00E84674">
      <w:pPr>
        <w:spacing w:after="0" w:line="240" w:lineRule="auto"/>
        <w:jc w:val="center"/>
        <w:rPr>
          <w:rFonts w:ascii="Times New Roman" w:eastAsia="Times New Roman" w:hAnsi="Times New Roman" w:cs="Times New Roman"/>
          <w:b/>
          <w:bCs/>
          <w:spacing w:val="-20"/>
          <w:sz w:val="24"/>
          <w:szCs w:val="24"/>
          <w:lang w:eastAsia="bg-BG"/>
        </w:rPr>
      </w:pPr>
    </w:p>
    <w:p w:rsidR="00237036" w:rsidRPr="00821120" w:rsidRDefault="00E84674" w:rsidP="00E84674">
      <w:pPr>
        <w:pStyle w:val="a7"/>
        <w:numPr>
          <w:ilvl w:val="0"/>
          <w:numId w:val="12"/>
        </w:numPr>
        <w:tabs>
          <w:tab w:val="left" w:pos="1276"/>
        </w:tabs>
        <w:spacing w:after="0" w:line="240" w:lineRule="auto"/>
        <w:ind w:left="0" w:firstLine="1080"/>
        <w:jc w:val="both"/>
        <w:rPr>
          <w:rFonts w:ascii="Times New Roman" w:eastAsia="Times New Roman" w:hAnsi="Times New Roman" w:cs="Times New Roman"/>
          <w:b/>
          <w:bCs/>
          <w:spacing w:val="-20"/>
          <w:sz w:val="24"/>
          <w:szCs w:val="24"/>
          <w:lang w:eastAsia="bg-BG"/>
        </w:rPr>
      </w:pPr>
      <w:r w:rsidRPr="00821120">
        <w:rPr>
          <w:rFonts w:ascii="Times New Roman" w:eastAsia="Times New Roman" w:hAnsi="Times New Roman" w:cs="Times New Roman"/>
          <w:spacing w:val="-20"/>
          <w:sz w:val="24"/>
          <w:szCs w:val="24"/>
          <w:lang w:eastAsia="bg-BG"/>
        </w:rPr>
        <w:t>съгласно А</w:t>
      </w:r>
      <w:r w:rsidR="0029225E" w:rsidRPr="00821120">
        <w:rPr>
          <w:rFonts w:ascii="Times New Roman" w:eastAsia="Times New Roman" w:hAnsi="Times New Roman" w:cs="Times New Roman"/>
          <w:spacing w:val="-20"/>
          <w:sz w:val="24"/>
          <w:szCs w:val="24"/>
          <w:lang w:eastAsia="bg-BG"/>
        </w:rPr>
        <w:t>П</w:t>
      </w:r>
      <w:r w:rsidRPr="00821120">
        <w:rPr>
          <w:rFonts w:ascii="Times New Roman" w:eastAsia="Times New Roman" w:hAnsi="Times New Roman" w:cs="Times New Roman"/>
          <w:spacing w:val="-20"/>
          <w:sz w:val="24"/>
          <w:szCs w:val="24"/>
          <w:lang w:eastAsia="bg-BG"/>
        </w:rPr>
        <w:t>ОС № 3634/10.09.2019 г. на Община Самуил</w:t>
      </w:r>
      <w:r w:rsidR="0064226C" w:rsidRPr="00821120">
        <w:rPr>
          <w:rFonts w:ascii="Times New Roman" w:eastAsia="Times New Roman" w:hAnsi="Times New Roman" w:cs="Times New Roman"/>
          <w:spacing w:val="-20"/>
          <w:sz w:val="24"/>
          <w:szCs w:val="24"/>
          <w:lang w:eastAsia="bg-BG"/>
        </w:rPr>
        <w:t xml:space="preserve"> - </w:t>
      </w:r>
      <w:r w:rsidRPr="00821120">
        <w:rPr>
          <w:rFonts w:ascii="Times New Roman" w:eastAsia="Times New Roman" w:hAnsi="Times New Roman" w:cs="Times New Roman"/>
          <w:spacing w:val="-20"/>
          <w:sz w:val="24"/>
          <w:szCs w:val="24"/>
          <w:lang w:eastAsia="bg-BG"/>
        </w:rPr>
        <w:t xml:space="preserve">Язовир, разположен в поземлен имот с идентификатор 36333.22.205 </w:t>
      </w:r>
      <w:r w:rsidR="00C02D30" w:rsidRPr="00821120">
        <w:rPr>
          <w:rFonts w:ascii="Times New Roman" w:eastAsia="Times New Roman" w:hAnsi="Times New Roman" w:cs="Times New Roman"/>
          <w:spacing w:val="-20"/>
          <w:sz w:val="24"/>
          <w:szCs w:val="24"/>
          <w:lang w:eastAsia="bg-BG"/>
        </w:rPr>
        <w:t xml:space="preserve"> </w:t>
      </w:r>
      <w:r w:rsidRPr="00821120">
        <w:rPr>
          <w:rFonts w:ascii="Times New Roman" w:eastAsia="Times New Roman" w:hAnsi="Times New Roman" w:cs="Times New Roman"/>
          <w:spacing w:val="-20"/>
          <w:sz w:val="24"/>
          <w:szCs w:val="24"/>
          <w:lang w:eastAsia="bg-BG"/>
        </w:rPr>
        <w:t xml:space="preserve">с площ </w:t>
      </w:r>
      <w:r w:rsidR="0029225E" w:rsidRPr="00821120">
        <w:rPr>
          <w:rFonts w:ascii="Times New Roman" w:eastAsia="Times New Roman" w:hAnsi="Times New Roman" w:cs="Times New Roman"/>
          <w:spacing w:val="-20"/>
          <w:sz w:val="24"/>
          <w:szCs w:val="24"/>
          <w:lang w:eastAsia="bg-BG"/>
        </w:rPr>
        <w:t>410</w:t>
      </w:r>
      <w:r w:rsidRPr="00821120">
        <w:rPr>
          <w:rFonts w:ascii="Times New Roman" w:eastAsia="Times New Roman" w:hAnsi="Times New Roman" w:cs="Times New Roman"/>
          <w:spacing w:val="-20"/>
          <w:sz w:val="24"/>
          <w:szCs w:val="24"/>
          <w:lang w:eastAsia="bg-BG"/>
        </w:rPr>
        <w:t>954</w:t>
      </w:r>
      <w:r w:rsidR="0029225E" w:rsidRPr="00821120">
        <w:rPr>
          <w:rFonts w:ascii="Times New Roman" w:eastAsia="Times New Roman" w:hAnsi="Times New Roman" w:cs="Times New Roman"/>
          <w:spacing w:val="-20"/>
          <w:sz w:val="24"/>
          <w:szCs w:val="24"/>
          <w:lang w:eastAsia="bg-BG"/>
        </w:rPr>
        <w:t xml:space="preserve"> кв.м.</w:t>
      </w:r>
      <w:r w:rsidR="00C02D30" w:rsidRPr="00821120">
        <w:rPr>
          <w:rFonts w:ascii="Times New Roman" w:eastAsia="Times New Roman" w:hAnsi="Times New Roman" w:cs="Times New Roman"/>
          <w:spacing w:val="-20"/>
          <w:sz w:val="24"/>
          <w:szCs w:val="24"/>
          <w:lang w:eastAsia="bg-BG"/>
        </w:rPr>
        <w:t xml:space="preserve"> по  Кадастралната карта и кадастролните регистри на на с.Кара Михал, община Самуил, област Разград</w:t>
      </w:r>
      <w:r w:rsidRPr="00821120">
        <w:rPr>
          <w:rFonts w:ascii="Times New Roman" w:eastAsia="Times New Roman" w:hAnsi="Times New Roman" w:cs="Times New Roman"/>
          <w:spacing w:val="-20"/>
          <w:sz w:val="24"/>
          <w:szCs w:val="24"/>
          <w:lang w:eastAsia="bg-BG"/>
        </w:rPr>
        <w:t>, при граници на имота</w:t>
      </w:r>
      <w:r w:rsidR="00360A3B" w:rsidRPr="00821120">
        <w:rPr>
          <w:rFonts w:ascii="Times New Roman" w:eastAsia="Times New Roman" w:hAnsi="Times New Roman" w:cs="Times New Roman"/>
          <w:spacing w:val="-20"/>
          <w:sz w:val="24"/>
          <w:szCs w:val="24"/>
          <w:lang w:eastAsia="bg-BG"/>
        </w:rPr>
        <w:t xml:space="preserve">, </w:t>
      </w:r>
      <w:r w:rsidRPr="00821120">
        <w:rPr>
          <w:rFonts w:ascii="Times New Roman" w:eastAsia="Times New Roman" w:hAnsi="Times New Roman" w:cs="Times New Roman"/>
          <w:spacing w:val="-20"/>
          <w:sz w:val="24"/>
          <w:szCs w:val="24"/>
          <w:lang w:eastAsia="bg-BG"/>
        </w:rPr>
        <w:t xml:space="preserve">съвпадащи с границите по скицата: поземлени имоти </w:t>
      </w:r>
      <w:r w:rsidR="0064226C" w:rsidRPr="00821120">
        <w:rPr>
          <w:rFonts w:ascii="Times New Roman" w:eastAsia="Times New Roman" w:hAnsi="Times New Roman" w:cs="Times New Roman"/>
          <w:spacing w:val="-20"/>
          <w:sz w:val="24"/>
          <w:szCs w:val="24"/>
          <w:lang w:eastAsia="bg-BG"/>
        </w:rPr>
        <w:t>с идентификатор</w:t>
      </w:r>
      <w:r w:rsidRPr="00821120">
        <w:rPr>
          <w:rFonts w:ascii="Times New Roman" w:eastAsia="Times New Roman" w:hAnsi="Times New Roman" w:cs="Times New Roman"/>
          <w:spacing w:val="-20"/>
          <w:sz w:val="24"/>
          <w:szCs w:val="24"/>
          <w:lang w:eastAsia="bg-BG"/>
        </w:rPr>
        <w:t xml:space="preserve"> </w:t>
      </w:r>
      <w:bookmarkStart w:id="28" w:name="_Hlk110427534"/>
      <w:r w:rsidRPr="00821120">
        <w:rPr>
          <w:rFonts w:ascii="Times New Roman" w:eastAsia="Times New Roman" w:hAnsi="Times New Roman" w:cs="Times New Roman"/>
          <w:spacing w:val="-20"/>
          <w:sz w:val="24"/>
          <w:szCs w:val="24"/>
          <w:lang w:eastAsia="bg-BG"/>
        </w:rPr>
        <w:t xml:space="preserve">36333.29.71, </w:t>
      </w:r>
      <w:bookmarkEnd w:id="28"/>
      <w:r w:rsidRPr="00821120">
        <w:rPr>
          <w:rFonts w:ascii="Times New Roman" w:eastAsia="Times New Roman" w:hAnsi="Times New Roman" w:cs="Times New Roman"/>
          <w:spacing w:val="-20"/>
          <w:sz w:val="24"/>
          <w:szCs w:val="24"/>
          <w:lang w:eastAsia="bg-BG"/>
        </w:rPr>
        <w:t>36333.29.70, 36333.29.6, 36333.27.69, 36333.26.12, 36333.26.11,</w:t>
      </w:r>
      <w:r w:rsidR="00FC76EF" w:rsidRPr="00821120">
        <w:rPr>
          <w:rFonts w:ascii="Times New Roman" w:eastAsia="Times New Roman" w:hAnsi="Times New Roman" w:cs="Times New Roman"/>
          <w:spacing w:val="-20"/>
          <w:sz w:val="24"/>
          <w:szCs w:val="24"/>
          <w:lang w:eastAsia="bg-BG"/>
        </w:rPr>
        <w:t xml:space="preserve"> </w:t>
      </w:r>
      <w:bookmarkStart w:id="29" w:name="_Hlk110427668"/>
      <w:r w:rsidR="00FC76EF" w:rsidRPr="00821120">
        <w:rPr>
          <w:rFonts w:ascii="Times New Roman" w:eastAsia="Times New Roman" w:hAnsi="Times New Roman" w:cs="Times New Roman"/>
          <w:spacing w:val="-20"/>
          <w:sz w:val="24"/>
          <w:szCs w:val="24"/>
          <w:lang w:eastAsia="bg-BG"/>
        </w:rPr>
        <w:t xml:space="preserve">36333.26.9, </w:t>
      </w:r>
      <w:bookmarkEnd w:id="29"/>
      <w:r w:rsidR="00FC76EF" w:rsidRPr="00821120">
        <w:rPr>
          <w:rFonts w:ascii="Times New Roman" w:eastAsia="Times New Roman" w:hAnsi="Times New Roman" w:cs="Times New Roman"/>
          <w:spacing w:val="-20"/>
          <w:sz w:val="24"/>
          <w:szCs w:val="24"/>
          <w:lang w:eastAsia="bg-BG"/>
        </w:rPr>
        <w:t xml:space="preserve">36333.26.8, 36333.26.7, 36333.26.10, 36333.35.63, 36333.22.12, 36333.22.11, 36333.35.62, </w:t>
      </w:r>
      <w:bookmarkStart w:id="30" w:name="_Hlk110427829"/>
      <w:r w:rsidR="00FC76EF" w:rsidRPr="00821120">
        <w:rPr>
          <w:rFonts w:ascii="Times New Roman" w:eastAsia="Times New Roman" w:hAnsi="Times New Roman" w:cs="Times New Roman"/>
          <w:spacing w:val="-20"/>
          <w:sz w:val="24"/>
          <w:szCs w:val="24"/>
          <w:lang w:eastAsia="bg-BG"/>
        </w:rPr>
        <w:t xml:space="preserve">36333.22.10, </w:t>
      </w:r>
      <w:bookmarkEnd w:id="30"/>
      <w:r w:rsidR="00FC76EF" w:rsidRPr="00821120">
        <w:rPr>
          <w:rFonts w:ascii="Times New Roman" w:eastAsia="Times New Roman" w:hAnsi="Times New Roman" w:cs="Times New Roman"/>
          <w:spacing w:val="-20"/>
          <w:sz w:val="24"/>
          <w:szCs w:val="24"/>
          <w:lang w:eastAsia="bg-BG"/>
        </w:rPr>
        <w:t>36333.22.9, 36333.22.100, 36333.22.8,  36333.22.7, 36333.22.6, 36333.22.5, 36333.22.4,  36333.22.</w:t>
      </w:r>
      <w:r w:rsidR="00BA2868" w:rsidRPr="00821120">
        <w:rPr>
          <w:rFonts w:ascii="Times New Roman" w:eastAsia="Times New Roman" w:hAnsi="Times New Roman" w:cs="Times New Roman"/>
          <w:spacing w:val="-20"/>
          <w:sz w:val="24"/>
          <w:szCs w:val="24"/>
          <w:lang w:eastAsia="bg-BG"/>
        </w:rPr>
        <w:t>3</w:t>
      </w:r>
      <w:r w:rsidR="00FC76EF" w:rsidRPr="00821120">
        <w:rPr>
          <w:rFonts w:ascii="Times New Roman" w:eastAsia="Times New Roman" w:hAnsi="Times New Roman" w:cs="Times New Roman"/>
          <w:spacing w:val="-20"/>
          <w:sz w:val="24"/>
          <w:szCs w:val="24"/>
          <w:lang w:eastAsia="bg-BG"/>
        </w:rPr>
        <w:t>,  36333.22.</w:t>
      </w:r>
      <w:r w:rsidR="00BA2868" w:rsidRPr="00821120">
        <w:rPr>
          <w:rFonts w:ascii="Times New Roman" w:eastAsia="Times New Roman" w:hAnsi="Times New Roman" w:cs="Times New Roman"/>
          <w:spacing w:val="-20"/>
          <w:sz w:val="24"/>
          <w:szCs w:val="24"/>
          <w:lang w:eastAsia="bg-BG"/>
        </w:rPr>
        <w:t>2</w:t>
      </w:r>
      <w:r w:rsidR="00FC76EF" w:rsidRPr="00821120">
        <w:rPr>
          <w:rFonts w:ascii="Times New Roman" w:eastAsia="Times New Roman" w:hAnsi="Times New Roman" w:cs="Times New Roman"/>
          <w:spacing w:val="-20"/>
          <w:sz w:val="24"/>
          <w:szCs w:val="24"/>
          <w:lang w:eastAsia="bg-BG"/>
        </w:rPr>
        <w:t xml:space="preserve">, </w:t>
      </w:r>
      <w:r w:rsidR="00BA2868" w:rsidRPr="00821120">
        <w:rPr>
          <w:rFonts w:ascii="Times New Roman" w:eastAsia="Times New Roman" w:hAnsi="Times New Roman" w:cs="Times New Roman"/>
          <w:spacing w:val="-20"/>
          <w:sz w:val="24"/>
          <w:szCs w:val="24"/>
          <w:lang w:eastAsia="bg-BG"/>
        </w:rPr>
        <w:t xml:space="preserve">36333.22.107, 36333.22.67, 36333.22.1, 36333.3.57, 36333.22.206, </w:t>
      </w:r>
      <w:bookmarkStart w:id="31" w:name="_Hlk110428431"/>
      <w:r w:rsidR="00BA2868" w:rsidRPr="00821120">
        <w:rPr>
          <w:rFonts w:ascii="Times New Roman" w:eastAsia="Times New Roman" w:hAnsi="Times New Roman" w:cs="Times New Roman"/>
          <w:spacing w:val="-20"/>
          <w:sz w:val="24"/>
          <w:szCs w:val="24"/>
          <w:lang w:eastAsia="bg-BG"/>
        </w:rPr>
        <w:t xml:space="preserve">36333.22.204, </w:t>
      </w:r>
      <w:bookmarkEnd w:id="31"/>
      <w:r w:rsidR="00BA2868" w:rsidRPr="00821120">
        <w:rPr>
          <w:rFonts w:ascii="Times New Roman" w:eastAsia="Times New Roman" w:hAnsi="Times New Roman" w:cs="Times New Roman"/>
          <w:spacing w:val="-20"/>
          <w:sz w:val="24"/>
          <w:szCs w:val="24"/>
          <w:lang w:eastAsia="bg-BG"/>
        </w:rPr>
        <w:t>36333.22.15 и 36333.29.75</w:t>
      </w:r>
      <w:r w:rsidR="00237036" w:rsidRPr="00821120">
        <w:rPr>
          <w:rFonts w:ascii="Times New Roman" w:eastAsia="Times New Roman" w:hAnsi="Times New Roman" w:cs="Times New Roman"/>
          <w:spacing w:val="-20"/>
          <w:sz w:val="24"/>
          <w:szCs w:val="24"/>
          <w:lang w:eastAsia="bg-BG"/>
        </w:rPr>
        <w:t>.</w:t>
      </w:r>
    </w:p>
    <w:p w:rsidR="00360A3B" w:rsidRPr="00821120" w:rsidRDefault="00BA2868" w:rsidP="00E84674">
      <w:pPr>
        <w:pStyle w:val="a7"/>
        <w:numPr>
          <w:ilvl w:val="0"/>
          <w:numId w:val="12"/>
        </w:numPr>
        <w:tabs>
          <w:tab w:val="left" w:pos="1276"/>
        </w:tabs>
        <w:spacing w:after="0" w:line="240" w:lineRule="auto"/>
        <w:ind w:left="0" w:firstLine="1080"/>
        <w:jc w:val="both"/>
        <w:rPr>
          <w:rFonts w:ascii="Times New Roman" w:eastAsia="Times New Roman" w:hAnsi="Times New Roman" w:cs="Times New Roman"/>
          <w:b/>
          <w:bCs/>
          <w:spacing w:val="-20"/>
          <w:sz w:val="24"/>
          <w:szCs w:val="24"/>
          <w:lang w:eastAsia="bg-BG"/>
        </w:rPr>
      </w:pPr>
      <w:bookmarkStart w:id="32" w:name="_Hlk110428535"/>
      <w:r w:rsidRPr="00821120">
        <w:rPr>
          <w:rFonts w:ascii="Times New Roman" w:eastAsia="Times New Roman" w:hAnsi="Times New Roman" w:cs="Times New Roman"/>
          <w:spacing w:val="-20"/>
          <w:sz w:val="24"/>
          <w:szCs w:val="24"/>
          <w:lang w:eastAsia="bg-BG"/>
        </w:rPr>
        <w:t xml:space="preserve">  </w:t>
      </w:r>
      <w:r w:rsidR="00360A3B" w:rsidRPr="00821120">
        <w:rPr>
          <w:rFonts w:ascii="Times New Roman" w:eastAsia="Times New Roman" w:hAnsi="Times New Roman" w:cs="Times New Roman"/>
          <w:spacing w:val="-20"/>
          <w:sz w:val="24"/>
          <w:szCs w:val="24"/>
          <w:lang w:eastAsia="bg-BG"/>
        </w:rPr>
        <w:t>съгласно А</w:t>
      </w:r>
      <w:r w:rsidR="0029225E" w:rsidRPr="00821120">
        <w:rPr>
          <w:rFonts w:ascii="Times New Roman" w:eastAsia="Times New Roman" w:hAnsi="Times New Roman" w:cs="Times New Roman"/>
          <w:spacing w:val="-20"/>
          <w:sz w:val="24"/>
          <w:szCs w:val="24"/>
          <w:lang w:eastAsia="bg-BG"/>
        </w:rPr>
        <w:t>П</w:t>
      </w:r>
      <w:r w:rsidR="00360A3B" w:rsidRPr="00821120">
        <w:rPr>
          <w:rFonts w:ascii="Times New Roman" w:eastAsia="Times New Roman" w:hAnsi="Times New Roman" w:cs="Times New Roman"/>
          <w:spacing w:val="-20"/>
          <w:sz w:val="24"/>
          <w:szCs w:val="24"/>
          <w:lang w:eastAsia="bg-BG"/>
        </w:rPr>
        <w:t>ОС № 3635/10.09.2019 г. на Община Самуил</w:t>
      </w:r>
      <w:r w:rsidR="00687165" w:rsidRPr="00821120">
        <w:rPr>
          <w:rFonts w:ascii="Times New Roman" w:eastAsia="Times New Roman" w:hAnsi="Times New Roman" w:cs="Times New Roman"/>
          <w:spacing w:val="-20"/>
          <w:sz w:val="24"/>
          <w:szCs w:val="24"/>
          <w:lang w:eastAsia="bg-BG"/>
        </w:rPr>
        <w:t xml:space="preserve">, област Разград </w:t>
      </w:r>
      <w:r w:rsidR="0064226C" w:rsidRPr="00821120">
        <w:rPr>
          <w:rFonts w:ascii="Times New Roman" w:eastAsia="Times New Roman" w:hAnsi="Times New Roman" w:cs="Times New Roman"/>
          <w:spacing w:val="-20"/>
          <w:sz w:val="24"/>
          <w:szCs w:val="24"/>
          <w:lang w:eastAsia="bg-BG"/>
        </w:rPr>
        <w:t xml:space="preserve"> - </w:t>
      </w:r>
      <w:r w:rsidR="00360A3B" w:rsidRPr="00821120">
        <w:rPr>
          <w:rFonts w:ascii="Times New Roman" w:eastAsia="Times New Roman" w:hAnsi="Times New Roman" w:cs="Times New Roman"/>
          <w:spacing w:val="-20"/>
          <w:sz w:val="24"/>
          <w:szCs w:val="24"/>
          <w:lang w:eastAsia="bg-BG"/>
        </w:rPr>
        <w:t>поземлен им</w:t>
      </w:r>
      <w:r w:rsidR="00C02D30" w:rsidRPr="00821120">
        <w:rPr>
          <w:rFonts w:ascii="Times New Roman" w:eastAsia="Times New Roman" w:hAnsi="Times New Roman" w:cs="Times New Roman"/>
          <w:spacing w:val="-20"/>
          <w:sz w:val="24"/>
          <w:szCs w:val="24"/>
          <w:lang w:eastAsia="bg-BG"/>
        </w:rPr>
        <w:t xml:space="preserve">от с идентификатор 36333.22.206 с площ от 4449 кв.м., </w:t>
      </w:r>
      <w:r w:rsidR="00360A3B" w:rsidRPr="00821120">
        <w:rPr>
          <w:rFonts w:ascii="Times New Roman" w:eastAsia="Times New Roman" w:hAnsi="Times New Roman" w:cs="Times New Roman"/>
          <w:spacing w:val="-20"/>
          <w:sz w:val="24"/>
          <w:szCs w:val="24"/>
          <w:lang w:eastAsia="bg-BG"/>
        </w:rPr>
        <w:t xml:space="preserve"> начин на трайно ползване: за брегоукрепителни и брегозащитни системи и съоръжения за предпазване от вредното </w:t>
      </w:r>
      <w:r w:rsidR="00C02D30" w:rsidRPr="00821120">
        <w:rPr>
          <w:rFonts w:ascii="Times New Roman" w:eastAsia="Times New Roman" w:hAnsi="Times New Roman" w:cs="Times New Roman"/>
          <w:spacing w:val="-20"/>
          <w:sz w:val="24"/>
          <w:szCs w:val="24"/>
          <w:lang w:eastAsia="bg-BG"/>
        </w:rPr>
        <w:t xml:space="preserve">въздействие на водите, по  Кадастралната карта и кадастролните регистри на на с.Кара Михал, община Самуил, област Разград, </w:t>
      </w:r>
      <w:r w:rsidR="00360A3B" w:rsidRPr="00821120">
        <w:rPr>
          <w:rFonts w:ascii="Times New Roman" w:eastAsia="Times New Roman" w:hAnsi="Times New Roman" w:cs="Times New Roman"/>
          <w:spacing w:val="-20"/>
          <w:sz w:val="24"/>
          <w:szCs w:val="24"/>
          <w:lang w:eastAsia="bg-BG"/>
        </w:rPr>
        <w:t xml:space="preserve">при граници на имота, съвпадащи с границите по скицата: поземлени имоти </w:t>
      </w:r>
      <w:r w:rsidR="0064226C" w:rsidRPr="00821120">
        <w:rPr>
          <w:rFonts w:ascii="Times New Roman" w:eastAsia="Times New Roman" w:hAnsi="Times New Roman" w:cs="Times New Roman"/>
          <w:spacing w:val="-20"/>
          <w:sz w:val="24"/>
          <w:szCs w:val="24"/>
          <w:lang w:eastAsia="bg-BG"/>
        </w:rPr>
        <w:t>с идентификатор</w:t>
      </w:r>
      <w:r w:rsidR="00360A3B" w:rsidRPr="00821120">
        <w:rPr>
          <w:rFonts w:ascii="Times New Roman" w:eastAsia="Times New Roman" w:hAnsi="Times New Roman" w:cs="Times New Roman"/>
          <w:spacing w:val="-20"/>
          <w:sz w:val="24"/>
          <w:szCs w:val="24"/>
          <w:lang w:eastAsia="bg-BG"/>
        </w:rPr>
        <w:t xml:space="preserve"> </w:t>
      </w:r>
      <w:bookmarkStart w:id="33" w:name="_Hlk110428455"/>
      <w:r w:rsidR="00360A3B" w:rsidRPr="00821120">
        <w:rPr>
          <w:rFonts w:ascii="Times New Roman" w:eastAsia="Times New Roman" w:hAnsi="Times New Roman" w:cs="Times New Roman"/>
          <w:spacing w:val="-20"/>
          <w:sz w:val="24"/>
          <w:szCs w:val="24"/>
          <w:lang w:eastAsia="bg-BG"/>
        </w:rPr>
        <w:t>36333.22.205,</w:t>
      </w:r>
      <w:bookmarkEnd w:id="33"/>
      <w:r w:rsidR="00360A3B" w:rsidRPr="00821120">
        <w:rPr>
          <w:rFonts w:ascii="Times New Roman" w:eastAsia="Times New Roman" w:hAnsi="Times New Roman" w:cs="Times New Roman"/>
          <w:spacing w:val="-20"/>
          <w:sz w:val="24"/>
          <w:szCs w:val="24"/>
          <w:lang w:eastAsia="bg-BG"/>
        </w:rPr>
        <w:t xml:space="preserve"> 36333.3.57,</w:t>
      </w:r>
      <w:r w:rsidR="00FC76EF" w:rsidRPr="00821120">
        <w:rPr>
          <w:rFonts w:ascii="Times New Roman" w:eastAsia="Times New Roman" w:hAnsi="Times New Roman" w:cs="Times New Roman"/>
          <w:spacing w:val="-20"/>
          <w:sz w:val="24"/>
          <w:szCs w:val="24"/>
          <w:lang w:eastAsia="bg-BG"/>
        </w:rPr>
        <w:t xml:space="preserve"> </w:t>
      </w:r>
      <w:r w:rsidR="00360A3B" w:rsidRPr="00821120">
        <w:rPr>
          <w:rFonts w:ascii="Times New Roman" w:eastAsia="Times New Roman" w:hAnsi="Times New Roman" w:cs="Times New Roman"/>
          <w:spacing w:val="-20"/>
          <w:sz w:val="24"/>
          <w:szCs w:val="24"/>
          <w:lang w:eastAsia="bg-BG"/>
        </w:rPr>
        <w:t>36333.10.40 и 36333.22.204.</w:t>
      </w:r>
    </w:p>
    <w:bookmarkEnd w:id="32"/>
    <w:p w:rsidR="00C63A1A" w:rsidRPr="00821120" w:rsidRDefault="00FC76EF" w:rsidP="00C63A1A">
      <w:pPr>
        <w:pStyle w:val="a7"/>
        <w:numPr>
          <w:ilvl w:val="0"/>
          <w:numId w:val="12"/>
        </w:numPr>
        <w:tabs>
          <w:tab w:val="left" w:pos="1276"/>
        </w:tabs>
        <w:spacing w:after="0" w:line="240" w:lineRule="auto"/>
        <w:ind w:left="0" w:firstLine="1080"/>
        <w:jc w:val="both"/>
        <w:rPr>
          <w:rFonts w:ascii="Times New Roman" w:eastAsia="Times New Roman" w:hAnsi="Times New Roman" w:cs="Times New Roman"/>
          <w:b/>
          <w:bCs/>
          <w:spacing w:val="-20"/>
          <w:sz w:val="24"/>
          <w:szCs w:val="24"/>
          <w:lang w:eastAsia="bg-BG"/>
        </w:rPr>
      </w:pPr>
      <w:r w:rsidRPr="00821120">
        <w:rPr>
          <w:rFonts w:ascii="Times New Roman" w:eastAsia="Times New Roman" w:hAnsi="Times New Roman" w:cs="Times New Roman"/>
          <w:spacing w:val="-20"/>
          <w:sz w:val="24"/>
          <w:szCs w:val="24"/>
          <w:lang w:eastAsia="bg-BG"/>
        </w:rPr>
        <w:t xml:space="preserve"> </w:t>
      </w:r>
      <w:r w:rsidR="00C63A1A" w:rsidRPr="00821120">
        <w:rPr>
          <w:rFonts w:ascii="Times New Roman" w:eastAsia="Times New Roman" w:hAnsi="Times New Roman" w:cs="Times New Roman"/>
          <w:spacing w:val="-20"/>
          <w:sz w:val="24"/>
          <w:szCs w:val="24"/>
          <w:lang w:eastAsia="bg-BG"/>
        </w:rPr>
        <w:t xml:space="preserve">  съгласно А</w:t>
      </w:r>
      <w:r w:rsidR="0029225E" w:rsidRPr="00821120">
        <w:rPr>
          <w:rFonts w:ascii="Times New Roman" w:eastAsia="Times New Roman" w:hAnsi="Times New Roman" w:cs="Times New Roman"/>
          <w:spacing w:val="-20"/>
          <w:sz w:val="24"/>
          <w:szCs w:val="24"/>
          <w:lang w:eastAsia="bg-BG"/>
        </w:rPr>
        <w:t>П</w:t>
      </w:r>
      <w:r w:rsidR="00C63A1A" w:rsidRPr="00821120">
        <w:rPr>
          <w:rFonts w:ascii="Times New Roman" w:eastAsia="Times New Roman" w:hAnsi="Times New Roman" w:cs="Times New Roman"/>
          <w:spacing w:val="-20"/>
          <w:sz w:val="24"/>
          <w:szCs w:val="24"/>
          <w:lang w:eastAsia="bg-BG"/>
        </w:rPr>
        <w:t>ОС № 3636/10.09.2019 г. на Община Самуил</w:t>
      </w:r>
      <w:r w:rsidR="00687165" w:rsidRPr="00821120">
        <w:rPr>
          <w:rFonts w:ascii="Times New Roman" w:eastAsia="Times New Roman" w:hAnsi="Times New Roman" w:cs="Times New Roman"/>
          <w:spacing w:val="-20"/>
          <w:sz w:val="24"/>
          <w:szCs w:val="24"/>
          <w:lang w:eastAsia="bg-BG"/>
        </w:rPr>
        <w:t xml:space="preserve">, област разград </w:t>
      </w:r>
      <w:r w:rsidR="0064226C" w:rsidRPr="00821120">
        <w:rPr>
          <w:rFonts w:ascii="Times New Roman" w:eastAsia="Times New Roman" w:hAnsi="Times New Roman" w:cs="Times New Roman"/>
          <w:spacing w:val="-20"/>
          <w:sz w:val="24"/>
          <w:szCs w:val="24"/>
          <w:lang w:eastAsia="bg-BG"/>
        </w:rPr>
        <w:t xml:space="preserve"> - </w:t>
      </w:r>
      <w:r w:rsidR="00C63A1A" w:rsidRPr="00821120">
        <w:rPr>
          <w:rFonts w:ascii="Times New Roman" w:eastAsia="Times New Roman" w:hAnsi="Times New Roman" w:cs="Times New Roman"/>
          <w:spacing w:val="-20"/>
          <w:sz w:val="24"/>
          <w:szCs w:val="24"/>
          <w:lang w:eastAsia="bg-BG"/>
        </w:rPr>
        <w:t xml:space="preserve">поземлен </w:t>
      </w:r>
      <w:r w:rsidR="00C02D30" w:rsidRPr="00821120">
        <w:rPr>
          <w:rFonts w:ascii="Times New Roman" w:eastAsia="Times New Roman" w:hAnsi="Times New Roman" w:cs="Times New Roman"/>
          <w:spacing w:val="-20"/>
          <w:sz w:val="24"/>
          <w:szCs w:val="24"/>
          <w:lang w:eastAsia="bg-BG"/>
        </w:rPr>
        <w:t xml:space="preserve">имот с идентификатор 36333.3.58 с площ от 8557 кв.м., </w:t>
      </w:r>
      <w:r w:rsidR="00C63A1A" w:rsidRPr="00821120">
        <w:rPr>
          <w:rFonts w:ascii="Times New Roman" w:eastAsia="Times New Roman" w:hAnsi="Times New Roman" w:cs="Times New Roman"/>
          <w:spacing w:val="-20"/>
          <w:sz w:val="24"/>
          <w:szCs w:val="24"/>
          <w:lang w:eastAsia="bg-BG"/>
        </w:rPr>
        <w:t xml:space="preserve"> начин на трайно ползване: за брегоукрепителни и брегозащитни системи и съоръжения за предпазване от вредното </w:t>
      </w:r>
      <w:r w:rsidR="0029225E" w:rsidRPr="00821120">
        <w:rPr>
          <w:rFonts w:ascii="Times New Roman" w:eastAsia="Times New Roman" w:hAnsi="Times New Roman" w:cs="Times New Roman"/>
          <w:spacing w:val="-20"/>
          <w:sz w:val="24"/>
          <w:szCs w:val="24"/>
          <w:lang w:eastAsia="bg-BG"/>
        </w:rPr>
        <w:t>въздействие на водите,</w:t>
      </w:r>
      <w:r w:rsidR="00C02D30" w:rsidRPr="00821120">
        <w:rPr>
          <w:rFonts w:ascii="Times New Roman" w:eastAsia="Times New Roman" w:hAnsi="Times New Roman" w:cs="Times New Roman"/>
          <w:spacing w:val="-20"/>
          <w:sz w:val="24"/>
          <w:szCs w:val="24"/>
          <w:lang w:eastAsia="bg-BG"/>
        </w:rPr>
        <w:t xml:space="preserve"> по  Кадастралната карта и кадастролните регистри на на с.Кара Михал, община Самуил, област Разград, </w:t>
      </w:r>
      <w:r w:rsidR="0029225E" w:rsidRPr="00821120">
        <w:rPr>
          <w:rFonts w:ascii="Times New Roman" w:eastAsia="Times New Roman" w:hAnsi="Times New Roman" w:cs="Times New Roman"/>
          <w:spacing w:val="-20"/>
          <w:sz w:val="24"/>
          <w:szCs w:val="24"/>
          <w:lang w:eastAsia="bg-BG"/>
        </w:rPr>
        <w:t xml:space="preserve"> </w:t>
      </w:r>
      <w:r w:rsidR="00C63A1A" w:rsidRPr="00821120">
        <w:rPr>
          <w:rFonts w:ascii="Times New Roman" w:eastAsia="Times New Roman" w:hAnsi="Times New Roman" w:cs="Times New Roman"/>
          <w:spacing w:val="-20"/>
          <w:sz w:val="24"/>
          <w:szCs w:val="24"/>
          <w:lang w:eastAsia="bg-BG"/>
        </w:rPr>
        <w:t xml:space="preserve">при граници на имота, съвпадащи с границите по скицата: поземлени имоти </w:t>
      </w:r>
      <w:r w:rsidR="0064226C" w:rsidRPr="00821120">
        <w:rPr>
          <w:rFonts w:ascii="Times New Roman" w:eastAsia="Times New Roman" w:hAnsi="Times New Roman" w:cs="Times New Roman"/>
          <w:spacing w:val="-20"/>
          <w:sz w:val="24"/>
          <w:szCs w:val="24"/>
          <w:lang w:eastAsia="bg-BG"/>
        </w:rPr>
        <w:t>с идентификатор</w:t>
      </w:r>
      <w:r w:rsidR="00C63A1A" w:rsidRPr="00821120">
        <w:rPr>
          <w:rFonts w:ascii="Times New Roman" w:eastAsia="Times New Roman" w:hAnsi="Times New Roman" w:cs="Times New Roman"/>
          <w:spacing w:val="-20"/>
          <w:sz w:val="24"/>
          <w:szCs w:val="24"/>
          <w:lang w:eastAsia="bg-BG"/>
        </w:rPr>
        <w:t xml:space="preserve"> 36333.3.57, 36333.3.59, 36333.3.55 и 36333.10.40.</w:t>
      </w:r>
    </w:p>
    <w:p w:rsidR="00E84674" w:rsidRPr="00821120" w:rsidRDefault="00E84674" w:rsidP="00C63A1A">
      <w:pPr>
        <w:pStyle w:val="a7"/>
        <w:tabs>
          <w:tab w:val="left" w:pos="1276"/>
        </w:tabs>
        <w:spacing w:after="0" w:line="240" w:lineRule="auto"/>
        <w:ind w:left="1080"/>
        <w:jc w:val="both"/>
        <w:rPr>
          <w:rFonts w:ascii="Times New Roman" w:eastAsia="Times New Roman" w:hAnsi="Times New Roman" w:cs="Times New Roman"/>
          <w:b/>
          <w:bCs/>
          <w:spacing w:val="-20"/>
          <w:sz w:val="24"/>
          <w:szCs w:val="24"/>
          <w:lang w:eastAsia="bg-BG"/>
        </w:rPr>
      </w:pPr>
    </w:p>
    <w:bookmarkEnd w:id="24"/>
    <w:p w:rsidR="0006393F" w:rsidRPr="00821120" w:rsidRDefault="0006393F" w:rsidP="0077422A">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b/>
          <w:sz w:val="24"/>
          <w:szCs w:val="24"/>
          <w:lang w:eastAsia="bg-BG"/>
        </w:rPr>
        <w:t xml:space="preserve">ІV.Възможности за извършване на стопански дейности в обекта на концесията </w:t>
      </w:r>
      <w:r w:rsidRPr="00821120">
        <w:rPr>
          <w:rFonts w:ascii="Times New Roman" w:eastAsia="Times New Roman" w:hAnsi="Times New Roman" w:cs="Times New Roman"/>
          <w:sz w:val="24"/>
          <w:szCs w:val="24"/>
          <w:lang w:eastAsia="bg-BG"/>
        </w:rPr>
        <w:t>– рибовъдство, напояване, индивидуален и спортен риболов, туристическа дейност.</w:t>
      </w:r>
    </w:p>
    <w:p w:rsidR="002979F7" w:rsidRPr="00821120" w:rsidRDefault="002979F7" w:rsidP="0077422A">
      <w:pPr>
        <w:spacing w:after="0" w:line="240" w:lineRule="auto"/>
        <w:ind w:firstLine="708"/>
        <w:jc w:val="both"/>
        <w:rPr>
          <w:rFonts w:ascii="Times New Roman" w:eastAsia="Times New Roman" w:hAnsi="Times New Roman" w:cs="Times New Roman"/>
          <w:sz w:val="24"/>
          <w:szCs w:val="24"/>
          <w:lang w:eastAsia="bg-BG"/>
        </w:rPr>
      </w:pPr>
    </w:p>
    <w:p w:rsidR="000609F7" w:rsidRPr="00821120" w:rsidRDefault="000609F7" w:rsidP="0077422A">
      <w:pPr>
        <w:spacing w:after="0" w:line="240" w:lineRule="auto"/>
        <w:ind w:firstLine="708"/>
        <w:jc w:val="both"/>
        <w:rPr>
          <w:rFonts w:ascii="Times New Roman" w:eastAsia="Times New Roman" w:hAnsi="Times New Roman" w:cs="Times New Roman"/>
          <w:sz w:val="24"/>
          <w:szCs w:val="24"/>
          <w:lang w:eastAsia="bg-BG"/>
        </w:rPr>
      </w:pPr>
    </w:p>
    <w:p w:rsidR="0006393F" w:rsidRPr="00821120" w:rsidRDefault="0006393F" w:rsidP="0077422A">
      <w:pPr>
        <w:spacing w:after="0" w:line="240" w:lineRule="auto"/>
        <w:ind w:firstLine="708"/>
        <w:jc w:val="both"/>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V.Основни условия и елементи на концесията, включително основни права и задължения на страните по концесионния договор.</w:t>
      </w:r>
    </w:p>
    <w:p w:rsidR="0006393F" w:rsidRPr="00821120" w:rsidRDefault="0006393F" w:rsidP="0006393F">
      <w:pPr>
        <w:numPr>
          <w:ilvl w:val="0"/>
          <w:numId w:val="5"/>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lastRenderedPageBreak/>
        <w:t>Предмет на концесията</w:t>
      </w:r>
      <w:r w:rsidR="00A97510" w:rsidRPr="00821120">
        <w:rPr>
          <w:rFonts w:ascii="Times New Roman" w:eastAsia="Times New Roman" w:hAnsi="Times New Roman" w:cs="Times New Roman"/>
          <w:sz w:val="24"/>
          <w:szCs w:val="24"/>
          <w:lang w:eastAsia="bg-BG"/>
        </w:rPr>
        <w:t xml:space="preserve"> </w:t>
      </w:r>
    </w:p>
    <w:p w:rsidR="00AA28DF" w:rsidRPr="00821120" w:rsidRDefault="00AA28DF" w:rsidP="00AA28DF">
      <w:pPr>
        <w:spacing w:after="0" w:line="240" w:lineRule="auto"/>
        <w:ind w:firstLine="708"/>
        <w:jc w:val="both"/>
        <w:rPr>
          <w:rFonts w:ascii="Times New Roman" w:eastAsia="Times New Roman" w:hAnsi="Times New Roman" w:cs="Times New Roman"/>
          <w:bCs/>
          <w:sz w:val="24"/>
          <w:szCs w:val="24"/>
          <w:lang w:eastAsia="bg-BG"/>
        </w:rPr>
      </w:pPr>
      <w:r w:rsidRPr="00821120">
        <w:rPr>
          <w:rFonts w:ascii="Times New Roman" w:eastAsia="Times New Roman" w:hAnsi="Times New Roman" w:cs="Times New Roman"/>
          <w:sz w:val="24"/>
          <w:szCs w:val="24"/>
          <w:lang w:eastAsia="bg-BG"/>
        </w:rPr>
        <w:t>Община</w:t>
      </w:r>
      <w:r w:rsidRPr="00821120">
        <w:rPr>
          <w:rFonts w:ascii="Times New Roman" w:eastAsia="Times New Roman" w:hAnsi="Times New Roman" w:cs="Times New Roman"/>
          <w:sz w:val="24"/>
          <w:szCs w:val="24"/>
          <w:lang w:val="ru-RU" w:eastAsia="bg-BG"/>
        </w:rPr>
        <w:t xml:space="preserve"> Самуил</w:t>
      </w:r>
      <w:r w:rsidRPr="00821120">
        <w:rPr>
          <w:rFonts w:ascii="Times New Roman" w:eastAsia="Times New Roman" w:hAnsi="Times New Roman" w:cs="Times New Roman"/>
          <w:sz w:val="24"/>
          <w:szCs w:val="24"/>
          <w:lang w:eastAsia="bg-BG"/>
        </w:rPr>
        <w:t xml:space="preserve"> предоставя концесия за строителство</w:t>
      </w:r>
      <w:r w:rsidRPr="00821120">
        <w:rPr>
          <w:rFonts w:ascii="Times New Roman" w:eastAsia="Times New Roman" w:hAnsi="Times New Roman" w:cs="Times New Roman"/>
          <w:bCs/>
          <w:sz w:val="24"/>
          <w:szCs w:val="24"/>
        </w:rPr>
        <w:t xml:space="preserve">, експлоатация и поддържане </w:t>
      </w:r>
      <w:r w:rsidRPr="00821120">
        <w:rPr>
          <w:rFonts w:ascii="Times New Roman" w:eastAsia="Times New Roman" w:hAnsi="Times New Roman" w:cs="Times New Roman"/>
          <w:sz w:val="24"/>
          <w:szCs w:val="24"/>
          <w:lang w:eastAsia="bg-BG"/>
        </w:rPr>
        <w:t xml:space="preserve">на обект – </w:t>
      </w:r>
      <w:r w:rsidRPr="00821120">
        <w:rPr>
          <w:rFonts w:ascii="Times New Roman" w:eastAsia="Times New Roman" w:hAnsi="Times New Roman" w:cs="Times New Roman"/>
          <w:bCs/>
          <w:sz w:val="24"/>
          <w:szCs w:val="24"/>
          <w:lang w:eastAsia="bg-BG"/>
        </w:rPr>
        <w:t>язовир „Богданци“, разположен в поземлен имот с идентификатор 04666.16.25 в землището на село Богданци и язовир „Кара Михал“, разположен в поземлени имоти с идентификатор 36333.22.205, 36333.22.206 и 36333.3.58 в землището на село Кара Михал</w:t>
      </w:r>
    </w:p>
    <w:p w:rsidR="00AA28DF" w:rsidRPr="00821120" w:rsidRDefault="00AA28DF" w:rsidP="00AA28DF">
      <w:pPr>
        <w:numPr>
          <w:ilvl w:val="0"/>
          <w:numId w:val="5"/>
        </w:numPr>
        <w:spacing w:after="0" w:line="240" w:lineRule="auto"/>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Срок на концесията – 20 години.</w:t>
      </w:r>
    </w:p>
    <w:p w:rsidR="00AA28DF" w:rsidRPr="00821120" w:rsidRDefault="00AA28DF" w:rsidP="00AA28DF">
      <w:pPr>
        <w:numPr>
          <w:ilvl w:val="0"/>
          <w:numId w:val="5"/>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en-US" w:eastAsia="bg-BG"/>
        </w:rPr>
      </w:pPr>
      <w:r w:rsidRPr="00821120">
        <w:rPr>
          <w:rFonts w:ascii="Times New Roman" w:eastAsia="Times New Roman" w:hAnsi="Times New Roman" w:cs="Times New Roman"/>
          <w:sz w:val="24"/>
          <w:szCs w:val="24"/>
          <w:lang w:val="ru-RU" w:eastAsia="bg-BG"/>
        </w:rPr>
        <w:t xml:space="preserve">Начин на определяне на концесионера – чрез провеждане на открита процедура по </w:t>
      </w:r>
      <w:proofErr w:type="gramStart"/>
      <w:r w:rsidRPr="00821120">
        <w:rPr>
          <w:rFonts w:ascii="Times New Roman" w:eastAsia="Times New Roman" w:hAnsi="Times New Roman" w:cs="Times New Roman"/>
          <w:sz w:val="24"/>
          <w:szCs w:val="24"/>
          <w:lang w:val="ru-RU" w:eastAsia="bg-BG"/>
        </w:rPr>
        <w:t>реда на</w:t>
      </w:r>
      <w:proofErr w:type="gramEnd"/>
      <w:r w:rsidRPr="00821120">
        <w:rPr>
          <w:rFonts w:ascii="Times New Roman" w:eastAsia="Times New Roman" w:hAnsi="Times New Roman" w:cs="Times New Roman"/>
          <w:sz w:val="24"/>
          <w:szCs w:val="24"/>
          <w:lang w:val="ru-RU" w:eastAsia="bg-BG"/>
        </w:rPr>
        <w:t xml:space="preserve"> гл. І</w:t>
      </w:r>
      <w:r w:rsidRPr="00821120">
        <w:rPr>
          <w:rFonts w:ascii="Times New Roman" w:eastAsia="Times New Roman" w:hAnsi="Times New Roman" w:cs="Times New Roman"/>
          <w:sz w:val="24"/>
          <w:szCs w:val="24"/>
          <w:lang w:eastAsia="bg-BG"/>
        </w:rPr>
        <w:t>ІІ</w:t>
      </w:r>
      <w:r w:rsidRPr="00821120">
        <w:rPr>
          <w:rFonts w:ascii="Times New Roman" w:eastAsia="Times New Roman" w:hAnsi="Times New Roman" w:cs="Times New Roman"/>
          <w:sz w:val="24"/>
          <w:szCs w:val="24"/>
          <w:lang w:val="ru-RU" w:eastAsia="bg-BG"/>
        </w:rPr>
        <w:t xml:space="preserve"> от </w:t>
      </w:r>
      <w:r w:rsidRPr="00821120">
        <w:rPr>
          <w:rFonts w:ascii="Times New Roman" w:eastAsia="Times New Roman" w:hAnsi="Times New Roman" w:cs="Times New Roman"/>
          <w:sz w:val="24"/>
          <w:szCs w:val="24"/>
          <w:lang w:val="en-US" w:eastAsia="bg-BG"/>
        </w:rPr>
        <w:t>Закона за концесиите (ЗК).</w:t>
      </w:r>
    </w:p>
    <w:p w:rsidR="00AA28DF" w:rsidRPr="00821120" w:rsidRDefault="00AA28DF" w:rsidP="00AA28DF">
      <w:pPr>
        <w:numPr>
          <w:ilvl w:val="0"/>
          <w:numId w:val="5"/>
        </w:numPr>
        <w:tabs>
          <w:tab w:val="num" w:pos="0"/>
        </w:tabs>
        <w:spacing w:after="0" w:line="240" w:lineRule="auto"/>
        <w:ind w:hanging="371"/>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Предмет на концесията:</w:t>
      </w:r>
    </w:p>
    <w:p w:rsidR="00AA28DF" w:rsidRPr="00821120" w:rsidRDefault="00AA28DF" w:rsidP="00AA28DF">
      <w:pPr>
        <w:spacing w:after="0" w:line="240" w:lineRule="auto"/>
        <w:ind w:firstLine="107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техническа експлоатация, текущо поддържане и ремонт на язовирите и свързаните с тях съоръжения;</w:t>
      </w:r>
    </w:p>
    <w:p w:rsidR="00AA28DF" w:rsidRPr="00821120" w:rsidRDefault="00AA28DF" w:rsidP="00AA28DF">
      <w:pPr>
        <w:spacing w:after="0" w:line="240" w:lineRule="auto"/>
        <w:ind w:firstLine="1077"/>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 извършване на стопански дейности, които не променят предназначението на обекта и неговите функции като елемент от системата на хидромелиоративните съоръжения в района, не увреждат неговите елементи, не са свързани с опасности за околната среда, човешкото здраве и имуществото на други лица и не са забранени от действащото законодателство – рибовъдство, напояване, индивидуален и спортен риболов, туристическа, почивна и спортна дейност</w:t>
      </w:r>
      <w:r w:rsidRPr="00821120">
        <w:rPr>
          <w:rFonts w:ascii="Times New Roman" w:eastAsia="Times New Roman" w:hAnsi="Times New Roman" w:cs="Times New Roman"/>
          <w:sz w:val="24"/>
          <w:szCs w:val="24"/>
          <w:lang w:val="ru-RU" w:eastAsia="bg-BG"/>
        </w:rPr>
        <w:t>.</w:t>
      </w:r>
    </w:p>
    <w:p w:rsidR="00AA28DF" w:rsidRPr="00821120" w:rsidRDefault="00AA28DF" w:rsidP="00AA28DF">
      <w:pPr>
        <w:numPr>
          <w:ilvl w:val="0"/>
          <w:numId w:val="5"/>
        </w:numPr>
        <w:spacing w:after="0" w:line="240" w:lineRule="auto"/>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Основни права и задължения на концесионера:</w:t>
      </w:r>
    </w:p>
    <w:p w:rsidR="00AA28DF" w:rsidRPr="00821120" w:rsidRDefault="0065436F" w:rsidP="00AA28DF">
      <w:pPr>
        <w:numPr>
          <w:ilvl w:val="1"/>
          <w:numId w:val="5"/>
        </w:numPr>
        <w:tabs>
          <w:tab w:val="clear" w:pos="144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Да използва обектите</w:t>
      </w:r>
      <w:r w:rsidR="00AA28DF" w:rsidRPr="00821120">
        <w:rPr>
          <w:rFonts w:ascii="Times New Roman" w:eastAsia="Times New Roman" w:hAnsi="Times New Roman" w:cs="Times New Roman"/>
          <w:sz w:val="24"/>
          <w:szCs w:val="24"/>
          <w:lang w:val="ru-RU" w:eastAsia="bg-BG"/>
        </w:rPr>
        <w:t xml:space="preserve"> </w:t>
      </w:r>
      <w:r w:rsidRPr="00821120">
        <w:rPr>
          <w:rFonts w:ascii="Times New Roman" w:eastAsia="Times New Roman" w:hAnsi="Times New Roman" w:cs="Times New Roman"/>
          <w:sz w:val="24"/>
          <w:szCs w:val="24"/>
          <w:lang w:val="ru-RU" w:eastAsia="bg-BG"/>
        </w:rPr>
        <w:t>добросъвестно, съгласно тяхното</w:t>
      </w:r>
      <w:r w:rsidR="00AA28DF" w:rsidRPr="00821120">
        <w:rPr>
          <w:rFonts w:ascii="Times New Roman" w:eastAsia="Times New Roman" w:hAnsi="Times New Roman" w:cs="Times New Roman"/>
          <w:sz w:val="24"/>
          <w:szCs w:val="24"/>
          <w:lang w:val="ru-RU" w:eastAsia="bg-BG"/>
        </w:rPr>
        <w:t xml:space="preserve"> предназначение и дейностите, за които е предоставена концесията, като не допуска действия които могат да доведат до икономическа неизгодност на бъдещата му експлоатация, както и да не променя по какъвто и да било </w:t>
      </w:r>
      <w:r w:rsidRPr="00821120">
        <w:rPr>
          <w:rFonts w:ascii="Times New Roman" w:eastAsia="Times New Roman" w:hAnsi="Times New Roman" w:cs="Times New Roman"/>
          <w:sz w:val="24"/>
          <w:szCs w:val="24"/>
          <w:lang w:val="ru-RU" w:eastAsia="bg-BG"/>
        </w:rPr>
        <w:t>начин предназначението на язовирите</w:t>
      </w:r>
      <w:r w:rsidR="00AA28DF" w:rsidRPr="00821120">
        <w:rPr>
          <w:rFonts w:ascii="Times New Roman" w:eastAsia="Times New Roman" w:hAnsi="Times New Roman" w:cs="Times New Roman"/>
          <w:sz w:val="24"/>
          <w:szCs w:val="24"/>
          <w:lang w:val="ru-RU" w:eastAsia="bg-BG"/>
        </w:rPr>
        <w:t>.</w:t>
      </w:r>
    </w:p>
    <w:p w:rsidR="00AA28DF" w:rsidRPr="00821120" w:rsidRDefault="00AA28DF" w:rsidP="00AA28DF">
      <w:pPr>
        <w:numPr>
          <w:ilvl w:val="2"/>
          <w:numId w:val="11"/>
        </w:numPr>
        <w:tabs>
          <w:tab w:val="num" w:pos="0"/>
          <w:tab w:val="num" w:pos="709"/>
        </w:tabs>
        <w:spacing w:after="0" w:line="240" w:lineRule="auto"/>
        <w:ind w:left="0"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w:t>
      </w:r>
      <w:r w:rsidRPr="00821120">
        <w:rPr>
          <w:rFonts w:ascii="Times New Roman" w:eastAsia="Times New Roman" w:hAnsi="Times New Roman" w:cs="Times New Roman"/>
          <w:sz w:val="24"/>
          <w:szCs w:val="24"/>
          <w:lang w:val="ru-RU" w:eastAsia="bg-BG"/>
        </w:rPr>
        <w:t>а не извършва и да не допуска извършването на незаконно строителство на концесионната територия</w:t>
      </w:r>
      <w:r w:rsidRPr="00821120">
        <w:rPr>
          <w:rFonts w:ascii="Times New Roman" w:eastAsia="Times New Roman" w:hAnsi="Times New Roman" w:cs="Times New Roman"/>
          <w:sz w:val="24"/>
          <w:szCs w:val="24"/>
          <w:lang w:eastAsia="bg-BG"/>
        </w:rPr>
        <w:t>.</w:t>
      </w:r>
    </w:p>
    <w:p w:rsidR="00AA28DF" w:rsidRPr="00821120" w:rsidRDefault="00AA28DF" w:rsidP="00AA28DF">
      <w:pPr>
        <w:numPr>
          <w:ilvl w:val="2"/>
          <w:numId w:val="11"/>
        </w:numPr>
        <w:tabs>
          <w:tab w:val="num" w:pos="0"/>
          <w:tab w:val="num" w:pos="709"/>
          <w:tab w:val="num" w:pos="1080"/>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Д</w:t>
      </w:r>
      <w:r w:rsidRPr="00821120">
        <w:rPr>
          <w:rFonts w:ascii="Times New Roman" w:eastAsia="Times New Roman" w:hAnsi="Times New Roman" w:cs="Times New Roman"/>
          <w:sz w:val="24"/>
          <w:szCs w:val="24"/>
          <w:lang w:val="ru-RU" w:eastAsia="bg-BG"/>
        </w:rPr>
        <w:t>а съгласува предварително с концедента извършването на</w:t>
      </w:r>
      <w:r w:rsidRPr="00821120">
        <w:rPr>
          <w:rFonts w:ascii="Times New Roman" w:eastAsia="Times New Roman" w:hAnsi="Times New Roman" w:cs="Times New Roman"/>
          <w:sz w:val="24"/>
          <w:szCs w:val="24"/>
          <w:lang w:eastAsia="bg-BG"/>
        </w:rPr>
        <w:t xml:space="preserve"> строителство и</w:t>
      </w:r>
      <w:r w:rsidRPr="00821120">
        <w:rPr>
          <w:rFonts w:ascii="Times New Roman" w:eastAsia="Times New Roman" w:hAnsi="Times New Roman" w:cs="Times New Roman"/>
          <w:sz w:val="24"/>
          <w:szCs w:val="24"/>
          <w:lang w:val="ru-RU" w:eastAsia="bg-BG"/>
        </w:rPr>
        <w:t xml:space="preserve"> подобрения на концесионната територия</w:t>
      </w:r>
      <w:r w:rsidRPr="00821120">
        <w:rPr>
          <w:rFonts w:ascii="Times New Roman" w:eastAsia="Times New Roman" w:hAnsi="Times New Roman" w:cs="Times New Roman"/>
          <w:sz w:val="24"/>
          <w:szCs w:val="24"/>
          <w:lang w:eastAsia="bg-BG"/>
        </w:rPr>
        <w:t>.</w:t>
      </w:r>
    </w:p>
    <w:p w:rsidR="00AA28DF" w:rsidRPr="00821120" w:rsidRDefault="00AA28DF" w:rsidP="00AA28DF">
      <w:pPr>
        <w:numPr>
          <w:ilvl w:val="2"/>
          <w:numId w:val="11"/>
        </w:numPr>
        <w:tabs>
          <w:tab w:val="num" w:pos="0"/>
          <w:tab w:val="num" w:pos="851"/>
          <w:tab w:val="num" w:pos="1080"/>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 xml:space="preserve">Да изпълни </w:t>
      </w:r>
      <w:r w:rsidR="008404E3" w:rsidRPr="00821120">
        <w:rPr>
          <w:rFonts w:ascii="Times New Roman" w:eastAsia="Times New Roman" w:hAnsi="Times New Roman" w:cs="Times New Roman"/>
          <w:sz w:val="24"/>
          <w:szCs w:val="24"/>
          <w:lang w:eastAsia="bg-BG"/>
        </w:rPr>
        <w:t>дейностите</w:t>
      </w:r>
      <w:r w:rsidRPr="00821120">
        <w:rPr>
          <w:rFonts w:ascii="Times New Roman" w:eastAsia="Times New Roman" w:hAnsi="Times New Roman" w:cs="Times New Roman"/>
          <w:b/>
          <w:sz w:val="24"/>
          <w:szCs w:val="24"/>
          <w:lang w:eastAsia="bg-BG"/>
        </w:rPr>
        <w:t>,</w:t>
      </w:r>
      <w:r w:rsidRPr="00821120">
        <w:rPr>
          <w:rFonts w:ascii="Times New Roman" w:eastAsia="Times New Roman" w:hAnsi="Times New Roman" w:cs="Times New Roman"/>
          <w:sz w:val="24"/>
          <w:szCs w:val="24"/>
          <w:lang w:eastAsia="bg-BG"/>
        </w:rPr>
        <w:t xml:space="preserve"> предвидени в инвестиционното предложение, по начина и в сроковете, договорени с концедента.</w:t>
      </w:r>
    </w:p>
    <w:p w:rsidR="00AA28DF" w:rsidRPr="00821120" w:rsidRDefault="00AA28DF" w:rsidP="00AA28DF">
      <w:pPr>
        <w:numPr>
          <w:ilvl w:val="2"/>
          <w:numId w:val="11"/>
        </w:numPr>
        <w:tabs>
          <w:tab w:val="num" w:pos="709"/>
          <w:tab w:val="num" w:pos="1080"/>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 xml:space="preserve">Неизпълнението на </w:t>
      </w:r>
      <w:r w:rsidR="008404E3" w:rsidRPr="00821120">
        <w:rPr>
          <w:rFonts w:ascii="Times New Roman" w:eastAsia="Times New Roman" w:hAnsi="Times New Roman" w:cs="Times New Roman"/>
          <w:sz w:val="24"/>
          <w:szCs w:val="24"/>
          <w:lang w:eastAsia="bg-BG"/>
        </w:rPr>
        <w:t>дейностите</w:t>
      </w:r>
      <w:r w:rsidR="008404E3" w:rsidRPr="00821120">
        <w:rPr>
          <w:rFonts w:ascii="Times New Roman" w:eastAsia="Times New Roman" w:hAnsi="Times New Roman" w:cs="Times New Roman"/>
          <w:b/>
          <w:sz w:val="24"/>
          <w:szCs w:val="24"/>
          <w:lang w:eastAsia="bg-BG"/>
        </w:rPr>
        <w:t>,</w:t>
      </w:r>
      <w:r w:rsidRPr="00821120">
        <w:rPr>
          <w:rFonts w:ascii="Times New Roman" w:eastAsia="Times New Roman" w:hAnsi="Times New Roman" w:cs="Times New Roman"/>
          <w:sz w:val="24"/>
          <w:szCs w:val="24"/>
          <w:lang w:eastAsia="bg-BG"/>
        </w:rPr>
        <w:t xml:space="preserve"> в сроковете, предвидени в инвестиционното предложение, е основание за едностранно прекратяване на договора от страна на концедента.</w:t>
      </w:r>
    </w:p>
    <w:p w:rsidR="00AA28DF" w:rsidRPr="00821120" w:rsidRDefault="00AA28DF" w:rsidP="00AA28DF">
      <w:pPr>
        <w:numPr>
          <w:ilvl w:val="1"/>
          <w:numId w:val="11"/>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 Да ползва язовирите, като осъществява в тях дейностите, регламентирани в концесионната документация, както и всички други дейности, които не противоречат на условията на концесионния договор и не са забранени от действащото законодателство. Да организира и извършва всички дейности в съответствие с изискванията на действащото законодателство.</w:t>
      </w:r>
    </w:p>
    <w:p w:rsidR="00AA28DF" w:rsidRPr="00821120" w:rsidRDefault="00AA28DF" w:rsidP="00AA28DF">
      <w:pPr>
        <w:numPr>
          <w:ilvl w:val="1"/>
          <w:numId w:val="11"/>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Да ползва съоръженията на язовирите и изградената инфраструктура.</w:t>
      </w:r>
    </w:p>
    <w:p w:rsidR="00AA28DF" w:rsidRPr="00821120" w:rsidRDefault="00AA28DF" w:rsidP="00AA28DF">
      <w:pPr>
        <w:numPr>
          <w:ilvl w:val="1"/>
          <w:numId w:val="11"/>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ptab w:relativeTo="margin" w:alignment="left" w:leader="none"/>
      </w:r>
      <w:r w:rsidRPr="00821120">
        <w:rPr>
          <w:rFonts w:ascii="Times New Roman" w:eastAsia="Times New Roman" w:hAnsi="Times New Roman" w:cs="Times New Roman"/>
          <w:sz w:val="24"/>
          <w:szCs w:val="24"/>
          <w:lang w:val="ru-RU" w:eastAsia="bg-BG"/>
        </w:rPr>
        <w:t xml:space="preserve">Да предаде язовирите и свързаните с тях технологични и инфраструктурни съоръжения на </w:t>
      </w:r>
      <w:r w:rsidR="00AA2CC7" w:rsidRPr="00821120">
        <w:rPr>
          <w:rFonts w:ascii="Times New Roman" w:eastAsia="Times New Roman" w:hAnsi="Times New Roman" w:cs="Times New Roman"/>
          <w:sz w:val="24"/>
          <w:szCs w:val="24"/>
          <w:lang w:val="ru-RU" w:eastAsia="bg-BG"/>
        </w:rPr>
        <w:t xml:space="preserve">собственика, при изтичане </w:t>
      </w:r>
      <w:proofErr w:type="gramStart"/>
      <w:r w:rsidR="002A4E78" w:rsidRPr="00821120">
        <w:rPr>
          <w:rFonts w:ascii="Times New Roman" w:eastAsia="Times New Roman" w:hAnsi="Times New Roman" w:cs="Times New Roman"/>
          <w:sz w:val="24"/>
          <w:szCs w:val="24"/>
          <w:lang w:val="ru-RU" w:eastAsia="bg-BG"/>
        </w:rPr>
        <w:t>на</w:t>
      </w:r>
      <w:proofErr w:type="gramEnd"/>
      <w:r w:rsidR="002A4E78" w:rsidRPr="00821120">
        <w:rPr>
          <w:rFonts w:ascii="Times New Roman" w:eastAsia="Times New Roman" w:hAnsi="Times New Roman" w:cs="Times New Roman"/>
          <w:sz w:val="24"/>
          <w:szCs w:val="24"/>
          <w:lang w:val="ru-RU" w:eastAsia="bg-BG"/>
        </w:rPr>
        <w:t xml:space="preserve"> </w:t>
      </w:r>
      <w:r w:rsidR="00AA2CC7" w:rsidRPr="00821120">
        <w:rPr>
          <w:rFonts w:ascii="Times New Roman" w:eastAsia="Times New Roman" w:hAnsi="Times New Roman" w:cs="Times New Roman"/>
          <w:sz w:val="24"/>
          <w:szCs w:val="24"/>
          <w:lang w:val="ru-RU" w:eastAsia="bg-BG"/>
        </w:rPr>
        <w:t xml:space="preserve">срока и при прекратяване </w:t>
      </w:r>
      <w:r w:rsidRPr="00821120">
        <w:rPr>
          <w:rFonts w:ascii="Times New Roman" w:eastAsia="Times New Roman" w:hAnsi="Times New Roman" w:cs="Times New Roman"/>
          <w:sz w:val="24"/>
          <w:szCs w:val="24"/>
          <w:lang w:val="ru-RU" w:eastAsia="bg-BG"/>
        </w:rPr>
        <w:t>на концесията, в техническо и функционално състояние, отговарящо на срока за съществуването им и гарантиращо нормалната и безопасната им  експлоатация.</w:t>
      </w:r>
    </w:p>
    <w:p w:rsidR="00AA28DF" w:rsidRPr="008A602D" w:rsidRDefault="00AA28DF" w:rsidP="00AA28DF">
      <w:pPr>
        <w:numPr>
          <w:ilvl w:val="1"/>
          <w:numId w:val="11"/>
        </w:numPr>
        <w:tabs>
          <w:tab w:val="clear" w:pos="108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A602D">
        <w:rPr>
          <w:rFonts w:ascii="Times New Roman" w:eastAsia="Times New Roman" w:hAnsi="Times New Roman" w:cs="Times New Roman"/>
          <w:sz w:val="24"/>
          <w:szCs w:val="24"/>
          <w:lang w:val="ru-RU" w:eastAsia="bg-BG"/>
        </w:rPr>
        <w:t>Да</w:t>
      </w:r>
      <w:r w:rsidR="00E807F2" w:rsidRPr="008A602D">
        <w:rPr>
          <w:rFonts w:ascii="Times New Roman" w:eastAsia="Times New Roman" w:hAnsi="Times New Roman" w:cs="Times New Roman"/>
          <w:sz w:val="24"/>
          <w:szCs w:val="24"/>
          <w:lang w:val="ru-RU" w:eastAsia="bg-BG"/>
        </w:rPr>
        <w:t xml:space="preserve"> заплаща на концедента дължимото концесионно възнаграждение</w:t>
      </w:r>
      <w:r w:rsidRPr="008A602D">
        <w:rPr>
          <w:rFonts w:ascii="Times New Roman" w:eastAsia="Times New Roman" w:hAnsi="Times New Roman" w:cs="Times New Roman"/>
          <w:sz w:val="24"/>
          <w:szCs w:val="24"/>
          <w:lang w:val="ru-RU" w:eastAsia="bg-BG"/>
        </w:rPr>
        <w:t xml:space="preserve"> </w:t>
      </w:r>
      <w:proofErr w:type="gramStart"/>
      <w:r w:rsidRPr="008A602D">
        <w:rPr>
          <w:rFonts w:ascii="Times New Roman" w:eastAsia="Times New Roman" w:hAnsi="Times New Roman" w:cs="Times New Roman"/>
          <w:sz w:val="24"/>
          <w:szCs w:val="24"/>
          <w:lang w:val="ru-RU" w:eastAsia="bg-BG"/>
        </w:rPr>
        <w:t>при</w:t>
      </w:r>
      <w:proofErr w:type="gramEnd"/>
      <w:r w:rsidRPr="008A602D">
        <w:rPr>
          <w:rFonts w:ascii="Times New Roman" w:eastAsia="Times New Roman" w:hAnsi="Times New Roman" w:cs="Times New Roman"/>
          <w:sz w:val="24"/>
          <w:szCs w:val="24"/>
          <w:lang w:val="ru-RU" w:eastAsia="bg-BG"/>
        </w:rPr>
        <w:t xml:space="preserve"> условия и срокове, до</w:t>
      </w:r>
      <w:r w:rsidR="00B3209D" w:rsidRPr="008A602D">
        <w:rPr>
          <w:rFonts w:ascii="Times New Roman" w:eastAsia="Times New Roman" w:hAnsi="Times New Roman" w:cs="Times New Roman"/>
          <w:sz w:val="24"/>
          <w:szCs w:val="24"/>
          <w:lang w:val="ru-RU" w:eastAsia="bg-BG"/>
        </w:rPr>
        <w:t>гово</w:t>
      </w:r>
      <w:r w:rsidR="005800F2" w:rsidRPr="008A602D">
        <w:rPr>
          <w:rFonts w:ascii="Times New Roman" w:eastAsia="Times New Roman" w:hAnsi="Times New Roman" w:cs="Times New Roman"/>
          <w:sz w:val="24"/>
          <w:szCs w:val="24"/>
          <w:lang w:val="ru-RU" w:eastAsia="bg-BG"/>
        </w:rPr>
        <w:t>ре</w:t>
      </w:r>
      <w:r w:rsidRPr="008A602D">
        <w:rPr>
          <w:rFonts w:ascii="Times New Roman" w:eastAsia="Times New Roman" w:hAnsi="Times New Roman" w:cs="Times New Roman"/>
          <w:sz w:val="24"/>
          <w:szCs w:val="24"/>
          <w:lang w:val="ru-RU" w:eastAsia="bg-BG"/>
        </w:rPr>
        <w:t>ни между страните.</w:t>
      </w:r>
    </w:p>
    <w:p w:rsidR="008426E7" w:rsidRPr="008A602D" w:rsidRDefault="008426E7" w:rsidP="008426E7">
      <w:pPr>
        <w:pStyle w:val="a7"/>
        <w:tabs>
          <w:tab w:val="num" w:pos="709"/>
        </w:tabs>
        <w:spacing w:after="0" w:line="240" w:lineRule="auto"/>
        <w:ind w:left="0"/>
        <w:jc w:val="both"/>
        <w:rPr>
          <w:rFonts w:ascii="Times New Roman" w:eastAsia="Times New Roman" w:hAnsi="Times New Roman" w:cs="Times New Roman"/>
          <w:sz w:val="24"/>
          <w:szCs w:val="24"/>
          <w:lang w:val="ru-RU" w:eastAsia="bg-BG"/>
        </w:rPr>
      </w:pPr>
      <w:r w:rsidRPr="008A602D">
        <w:rPr>
          <w:rFonts w:ascii="Times New Roman" w:eastAsia="Times New Roman" w:hAnsi="Times New Roman" w:cs="Times New Roman"/>
          <w:sz w:val="24"/>
          <w:szCs w:val="24"/>
          <w:lang w:val="ru-RU" w:eastAsia="bg-BG"/>
        </w:rPr>
        <w:t xml:space="preserve">     5.5.1</w:t>
      </w:r>
      <w:proofErr w:type="gramStart"/>
      <w:r w:rsidR="00D91E28" w:rsidRPr="008A602D">
        <w:rPr>
          <w:rFonts w:ascii="Times New Roman" w:eastAsia="Times New Roman" w:hAnsi="Times New Roman" w:cs="Times New Roman"/>
          <w:sz w:val="24"/>
          <w:szCs w:val="24"/>
          <w:lang w:val="ru-RU" w:eastAsia="bg-BG"/>
        </w:rPr>
        <w:t xml:space="preserve"> </w:t>
      </w:r>
      <w:r w:rsidR="008404E3" w:rsidRPr="008A602D">
        <w:rPr>
          <w:rFonts w:ascii="Times New Roman" w:eastAsia="Times New Roman" w:hAnsi="Times New Roman" w:cs="Times New Roman"/>
          <w:sz w:val="24"/>
          <w:szCs w:val="24"/>
          <w:lang w:val="ru-RU" w:eastAsia="bg-BG"/>
        </w:rPr>
        <w:t>Д</w:t>
      </w:r>
      <w:proofErr w:type="gramEnd"/>
      <w:r w:rsidR="008404E3" w:rsidRPr="008A602D">
        <w:rPr>
          <w:rFonts w:ascii="Times New Roman" w:eastAsia="Times New Roman" w:hAnsi="Times New Roman" w:cs="Times New Roman"/>
          <w:sz w:val="24"/>
          <w:szCs w:val="24"/>
          <w:lang w:val="ru-RU" w:eastAsia="bg-BG"/>
        </w:rPr>
        <w:t xml:space="preserve">а осигури </w:t>
      </w:r>
      <w:r w:rsidR="0044780B" w:rsidRPr="008A602D">
        <w:rPr>
          <w:rFonts w:ascii="Times New Roman" w:eastAsia="Times New Roman" w:hAnsi="Times New Roman" w:cs="Times New Roman"/>
          <w:sz w:val="24"/>
          <w:szCs w:val="24"/>
          <w:lang w:val="ru-RU" w:eastAsia="bg-BG"/>
        </w:rPr>
        <w:t xml:space="preserve">ежегодно </w:t>
      </w:r>
      <w:r w:rsidR="008404E3" w:rsidRPr="008A602D">
        <w:rPr>
          <w:rFonts w:ascii="Times New Roman" w:eastAsia="Times New Roman" w:hAnsi="Times New Roman" w:cs="Times New Roman"/>
          <w:sz w:val="24"/>
          <w:szCs w:val="24"/>
          <w:lang w:val="ru-RU" w:eastAsia="bg-BG"/>
        </w:rPr>
        <w:t xml:space="preserve">парични средства за организиране и провеждане на социални дейности насочени към социалните потребности на жителите на Община Самуил, на стойност, определена от предложението на Концесионера, но не по-малка от </w:t>
      </w:r>
      <w:r w:rsidR="0044780B" w:rsidRPr="008A602D">
        <w:rPr>
          <w:rFonts w:ascii="Times New Roman" w:eastAsia="Times New Roman" w:hAnsi="Times New Roman" w:cs="Times New Roman"/>
          <w:bCs/>
          <w:sz w:val="24"/>
          <w:szCs w:val="24"/>
          <w:lang w:val="ru-RU" w:eastAsia="bg-BG"/>
        </w:rPr>
        <w:t>3 000 лв., без ДД</w:t>
      </w:r>
      <w:r w:rsidR="0044780B" w:rsidRPr="008A602D">
        <w:rPr>
          <w:rFonts w:ascii="Times New Roman" w:eastAsia="Times New Roman" w:hAnsi="Times New Roman" w:cs="Times New Roman"/>
          <w:bCs/>
          <w:sz w:val="24"/>
          <w:szCs w:val="24"/>
          <w:lang w:eastAsia="bg-BG"/>
        </w:rPr>
        <w:t>С в срок до 31.03. на текущата година.</w:t>
      </w:r>
      <w:r w:rsidRPr="008A602D">
        <w:rPr>
          <w:rFonts w:ascii="Times New Roman" w:eastAsia="Times New Roman" w:hAnsi="Times New Roman" w:cs="Times New Roman"/>
          <w:sz w:val="24"/>
          <w:szCs w:val="24"/>
          <w:lang w:val="ru-RU" w:eastAsia="bg-BG"/>
        </w:rPr>
        <w:t xml:space="preserve"> За първата и последна година на концесията, концесионерът дължи на концедента парични средства - пропорционално </w:t>
      </w:r>
      <w:proofErr w:type="gramStart"/>
      <w:r w:rsidRPr="008A602D">
        <w:rPr>
          <w:rFonts w:ascii="Times New Roman" w:eastAsia="Times New Roman" w:hAnsi="Times New Roman" w:cs="Times New Roman"/>
          <w:sz w:val="24"/>
          <w:szCs w:val="24"/>
          <w:lang w:val="ru-RU" w:eastAsia="bg-BG"/>
        </w:rPr>
        <w:t>за</w:t>
      </w:r>
      <w:proofErr w:type="gramEnd"/>
      <w:r w:rsidRPr="008A602D">
        <w:rPr>
          <w:rFonts w:ascii="Times New Roman" w:eastAsia="Times New Roman" w:hAnsi="Times New Roman" w:cs="Times New Roman"/>
          <w:sz w:val="24"/>
          <w:szCs w:val="24"/>
          <w:lang w:val="ru-RU" w:eastAsia="bg-BG"/>
        </w:rPr>
        <w:t xml:space="preserve"> </w:t>
      </w:r>
      <w:proofErr w:type="gramStart"/>
      <w:r w:rsidRPr="008A602D">
        <w:rPr>
          <w:rFonts w:ascii="Times New Roman" w:eastAsia="Times New Roman" w:hAnsi="Times New Roman" w:cs="Times New Roman"/>
          <w:sz w:val="24"/>
          <w:szCs w:val="24"/>
          <w:lang w:val="ru-RU" w:eastAsia="bg-BG"/>
        </w:rPr>
        <w:t>периода</w:t>
      </w:r>
      <w:proofErr w:type="gramEnd"/>
      <w:r w:rsidRPr="008A602D">
        <w:rPr>
          <w:rFonts w:ascii="Times New Roman" w:eastAsia="Times New Roman" w:hAnsi="Times New Roman" w:cs="Times New Roman"/>
          <w:sz w:val="24"/>
          <w:szCs w:val="24"/>
          <w:lang w:val="ru-RU" w:eastAsia="bg-BG"/>
        </w:rPr>
        <w:t xml:space="preserve"> от време от годината, през която концесионния договор е действал. За първата година концесионера дължи сумата, платима в тримесечен срок от датата на сключване на договора.</w:t>
      </w:r>
    </w:p>
    <w:p w:rsidR="00663428" w:rsidRPr="00821120" w:rsidRDefault="008426E7" w:rsidP="00D91E28">
      <w:pPr>
        <w:pStyle w:val="a7"/>
        <w:spacing w:after="0" w:line="240" w:lineRule="auto"/>
        <w:ind w:left="0"/>
        <w:jc w:val="both"/>
        <w:rPr>
          <w:rFonts w:ascii="Times New Roman" w:eastAsia="Times New Roman" w:hAnsi="Times New Roman" w:cs="Times New Roman"/>
          <w:sz w:val="24"/>
          <w:szCs w:val="24"/>
          <w:lang w:val="ru-RU" w:eastAsia="bg-BG"/>
        </w:rPr>
      </w:pPr>
      <w:r w:rsidRPr="008A602D">
        <w:rPr>
          <w:rFonts w:ascii="Times New Roman" w:eastAsia="Times New Roman" w:hAnsi="Times New Roman" w:cs="Times New Roman"/>
          <w:sz w:val="24"/>
          <w:szCs w:val="24"/>
          <w:lang w:val="ru-RU" w:eastAsia="bg-BG"/>
        </w:rPr>
        <w:lastRenderedPageBreak/>
        <w:t xml:space="preserve">     </w:t>
      </w:r>
      <w:r w:rsidR="00D91E28" w:rsidRPr="008A602D">
        <w:rPr>
          <w:rFonts w:ascii="Times New Roman" w:eastAsia="Times New Roman" w:hAnsi="Times New Roman" w:cs="Times New Roman"/>
          <w:sz w:val="24"/>
          <w:szCs w:val="24"/>
          <w:lang w:val="ru-RU" w:eastAsia="bg-BG"/>
        </w:rPr>
        <w:t xml:space="preserve">5.5.2. </w:t>
      </w:r>
      <w:r w:rsidR="006B1E5A" w:rsidRPr="008A602D">
        <w:rPr>
          <w:rFonts w:ascii="Times New Roman" w:eastAsia="Times New Roman" w:hAnsi="Times New Roman" w:cs="Times New Roman"/>
          <w:sz w:val="24"/>
          <w:szCs w:val="24"/>
          <w:lang w:val="ru-RU" w:eastAsia="bg-BG"/>
        </w:rPr>
        <w:t>А</w:t>
      </w:r>
      <w:r w:rsidR="008301CF" w:rsidRPr="008A602D">
        <w:rPr>
          <w:rFonts w:ascii="Times New Roman" w:eastAsia="Times New Roman" w:hAnsi="Times New Roman" w:cs="Times New Roman"/>
          <w:sz w:val="24"/>
          <w:szCs w:val="24"/>
          <w:lang w:val="ru-RU" w:eastAsia="bg-BG"/>
        </w:rPr>
        <w:t>ктуализация на средствата по т.</w:t>
      </w:r>
      <w:r w:rsidR="006B1E5A" w:rsidRPr="008A602D">
        <w:rPr>
          <w:rFonts w:ascii="Times New Roman" w:eastAsia="Times New Roman" w:hAnsi="Times New Roman" w:cs="Times New Roman"/>
          <w:sz w:val="24"/>
          <w:szCs w:val="24"/>
          <w:lang w:val="ru-RU" w:eastAsia="bg-BG"/>
        </w:rPr>
        <w:t xml:space="preserve">5.5.1 се извършва с </w:t>
      </w:r>
      <w:r w:rsidR="008301CF" w:rsidRPr="008A602D">
        <w:rPr>
          <w:rFonts w:ascii="Times New Roman" w:eastAsia="Times New Roman" w:hAnsi="Times New Roman" w:cs="Times New Roman"/>
          <w:sz w:val="24"/>
          <w:szCs w:val="24"/>
          <w:lang w:val="ru-RU" w:eastAsia="bg-BG"/>
        </w:rPr>
        <w:t>положителния индекс</w:t>
      </w:r>
      <w:r w:rsidR="006B1E5A" w:rsidRPr="008A602D">
        <w:rPr>
          <w:rFonts w:ascii="Times New Roman" w:eastAsia="Times New Roman" w:hAnsi="Times New Roman" w:cs="Times New Roman"/>
          <w:sz w:val="24"/>
          <w:szCs w:val="24"/>
          <w:lang w:val="ru-RU" w:eastAsia="bg-BG"/>
        </w:rPr>
        <w:t xml:space="preserve"> на цените и инфлацията на Националния статистически</w:t>
      </w:r>
      <w:r w:rsidR="008301CF" w:rsidRPr="008A602D">
        <w:rPr>
          <w:rFonts w:ascii="Times New Roman" w:eastAsia="Times New Roman" w:hAnsi="Times New Roman" w:cs="Times New Roman"/>
          <w:sz w:val="24"/>
          <w:szCs w:val="24"/>
          <w:lang w:val="ru-RU" w:eastAsia="bg-BG"/>
        </w:rPr>
        <w:t xml:space="preserve"> институт </w:t>
      </w:r>
      <w:r w:rsidR="00A0067E" w:rsidRPr="008A602D">
        <w:rPr>
          <w:rFonts w:ascii="Times New Roman" w:hAnsi="Times New Roman" w:cs="Times New Roman"/>
          <w:sz w:val="24"/>
          <w:szCs w:val="24"/>
        </w:rPr>
        <w:t>със</w:t>
      </w:r>
      <w:r w:rsidR="00A0067E" w:rsidRPr="008A602D">
        <w:rPr>
          <w:rFonts w:ascii="Times New Roman" w:hAnsi="Times New Roman" w:cs="Times New Roman"/>
          <w:sz w:val="24"/>
          <w:szCs w:val="24"/>
          <w:lang w:val="en-US"/>
        </w:rPr>
        <w:t xml:space="preserve"> </w:t>
      </w:r>
      <w:r w:rsidR="00A0067E" w:rsidRPr="008A602D">
        <w:rPr>
          <w:rFonts w:ascii="Times New Roman" w:hAnsi="Times New Roman" w:cs="Times New Roman"/>
          <w:sz w:val="24"/>
          <w:szCs w:val="24"/>
        </w:rPr>
        <w:t xml:space="preserve">стойността на средната инфлация </w:t>
      </w:r>
      <w:proofErr w:type="gramStart"/>
      <w:r w:rsidR="00A0067E" w:rsidRPr="008A602D">
        <w:rPr>
          <w:rFonts w:ascii="Times New Roman" w:hAnsi="Times New Roman" w:cs="Times New Roman"/>
          <w:sz w:val="24"/>
          <w:szCs w:val="24"/>
        </w:rPr>
        <w:t>за</w:t>
      </w:r>
      <w:proofErr w:type="gramEnd"/>
      <w:r w:rsidR="00663428" w:rsidRPr="008A602D">
        <w:rPr>
          <w:rFonts w:ascii="Times New Roman" w:hAnsi="Times New Roman" w:cs="Times New Roman"/>
          <w:sz w:val="24"/>
          <w:szCs w:val="24"/>
        </w:rPr>
        <w:t xml:space="preserve"> предходната</w:t>
      </w:r>
      <w:r w:rsidR="00A0067E" w:rsidRPr="008A602D">
        <w:rPr>
          <w:rFonts w:ascii="Times New Roman" w:hAnsi="Times New Roman" w:cs="Times New Roman"/>
          <w:sz w:val="24"/>
          <w:szCs w:val="24"/>
        </w:rPr>
        <w:t xml:space="preserve"> </w:t>
      </w:r>
      <w:r w:rsidR="00663428" w:rsidRPr="008A602D">
        <w:rPr>
          <w:rFonts w:ascii="Times New Roman" w:hAnsi="Times New Roman" w:cs="Times New Roman"/>
          <w:sz w:val="24"/>
          <w:szCs w:val="24"/>
        </w:rPr>
        <w:t>годината.</w:t>
      </w:r>
      <w:r w:rsidR="00F633A4" w:rsidRPr="008A602D">
        <w:rPr>
          <w:rFonts w:ascii="Times New Roman" w:hAnsi="Times New Roman" w:cs="Times New Roman"/>
          <w:sz w:val="24"/>
          <w:szCs w:val="24"/>
        </w:rPr>
        <w:t xml:space="preserve"> </w:t>
      </w:r>
      <w:r w:rsidR="00D64BBA" w:rsidRPr="008A602D">
        <w:rPr>
          <w:rFonts w:ascii="Times New Roman" w:hAnsi="Times New Roman" w:cs="Times New Roman"/>
          <w:sz w:val="24"/>
          <w:szCs w:val="24"/>
        </w:rPr>
        <w:t>Актуализацията се извършва до 28.02.на година</w:t>
      </w:r>
      <w:r w:rsidR="00D91E28" w:rsidRPr="008A602D">
        <w:rPr>
          <w:rFonts w:ascii="Times New Roman" w:hAnsi="Times New Roman" w:cs="Times New Roman"/>
          <w:sz w:val="24"/>
          <w:szCs w:val="24"/>
        </w:rPr>
        <w:t>та</w:t>
      </w:r>
      <w:r w:rsidR="00D64BBA" w:rsidRPr="008A602D">
        <w:rPr>
          <w:rFonts w:ascii="Times New Roman" w:hAnsi="Times New Roman" w:cs="Times New Roman"/>
          <w:sz w:val="24"/>
          <w:szCs w:val="24"/>
        </w:rPr>
        <w:t>.</w:t>
      </w:r>
      <w:r w:rsidR="00D64BBA" w:rsidRPr="00821120">
        <w:rPr>
          <w:rFonts w:ascii="Times New Roman" w:hAnsi="Times New Roman" w:cs="Times New Roman"/>
          <w:sz w:val="24"/>
          <w:szCs w:val="24"/>
        </w:rPr>
        <w:t xml:space="preserve"> </w:t>
      </w:r>
    </w:p>
    <w:p w:rsidR="00AA28DF" w:rsidRPr="00821120" w:rsidRDefault="00F633A4" w:rsidP="00663428">
      <w:pPr>
        <w:pStyle w:val="a7"/>
        <w:spacing w:after="0" w:line="240" w:lineRule="auto"/>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5.5</w:t>
      </w:r>
      <w:r w:rsidRPr="008A602D">
        <w:rPr>
          <w:rFonts w:ascii="Times New Roman" w:eastAsia="Times New Roman" w:hAnsi="Times New Roman" w:cs="Times New Roman"/>
          <w:sz w:val="24"/>
          <w:szCs w:val="24"/>
          <w:lang w:val="ru-RU" w:eastAsia="bg-BG"/>
        </w:rPr>
        <w:t xml:space="preserve">.3. </w:t>
      </w:r>
      <w:r w:rsidR="00AA28DF" w:rsidRPr="008A602D">
        <w:rPr>
          <w:rFonts w:ascii="Times New Roman" w:eastAsia="Times New Roman" w:hAnsi="Times New Roman" w:cs="Times New Roman"/>
          <w:sz w:val="24"/>
          <w:szCs w:val="24"/>
          <w:lang w:val="ru-RU" w:eastAsia="bg-BG"/>
        </w:rPr>
        <w:t>За закъснение пр</w:t>
      </w:r>
      <w:r w:rsidR="005F15E0" w:rsidRPr="008A602D">
        <w:rPr>
          <w:rFonts w:ascii="Times New Roman" w:eastAsia="Times New Roman" w:hAnsi="Times New Roman" w:cs="Times New Roman"/>
          <w:sz w:val="24"/>
          <w:szCs w:val="24"/>
          <w:lang w:val="ru-RU" w:eastAsia="bg-BG"/>
        </w:rPr>
        <w:t>и изплащане на средствата по т.</w:t>
      </w:r>
      <w:r w:rsidR="00AA28DF" w:rsidRPr="008A602D">
        <w:rPr>
          <w:rFonts w:ascii="Times New Roman" w:eastAsia="Times New Roman" w:hAnsi="Times New Roman" w:cs="Times New Roman"/>
          <w:sz w:val="24"/>
          <w:szCs w:val="24"/>
          <w:lang w:val="ru-RU" w:eastAsia="bg-BG"/>
        </w:rPr>
        <w:t>5.5.1 Концесионерът дължи санкция в размер на законната лихва за период</w:t>
      </w:r>
      <w:r w:rsidR="005F15E0" w:rsidRPr="008A602D">
        <w:rPr>
          <w:rFonts w:ascii="Times New Roman" w:eastAsia="Times New Roman" w:hAnsi="Times New Roman" w:cs="Times New Roman"/>
          <w:sz w:val="24"/>
          <w:szCs w:val="24"/>
          <w:lang w:val="ru-RU" w:eastAsia="bg-BG"/>
        </w:rPr>
        <w:t xml:space="preserve">а след срока, посочен </w:t>
      </w:r>
      <w:proofErr w:type="gramStart"/>
      <w:r w:rsidR="005F15E0" w:rsidRPr="008A602D">
        <w:rPr>
          <w:rFonts w:ascii="Times New Roman" w:eastAsia="Times New Roman" w:hAnsi="Times New Roman" w:cs="Times New Roman"/>
          <w:sz w:val="24"/>
          <w:szCs w:val="24"/>
          <w:lang w:val="ru-RU" w:eastAsia="bg-BG"/>
        </w:rPr>
        <w:t>в</w:t>
      </w:r>
      <w:proofErr w:type="gramEnd"/>
      <w:r w:rsidR="005F15E0" w:rsidRPr="008A602D">
        <w:rPr>
          <w:rFonts w:ascii="Times New Roman" w:eastAsia="Times New Roman" w:hAnsi="Times New Roman" w:cs="Times New Roman"/>
          <w:sz w:val="24"/>
          <w:szCs w:val="24"/>
          <w:lang w:val="ru-RU" w:eastAsia="bg-BG"/>
        </w:rPr>
        <w:t xml:space="preserve"> т.5.5.1</w:t>
      </w:r>
      <w:r w:rsidR="00AA28DF" w:rsidRPr="008A602D">
        <w:rPr>
          <w:rFonts w:ascii="Times New Roman" w:eastAsia="Times New Roman" w:hAnsi="Times New Roman" w:cs="Times New Roman"/>
          <w:sz w:val="24"/>
          <w:szCs w:val="24"/>
          <w:lang w:val="ru-RU" w:eastAsia="bg-BG"/>
        </w:rPr>
        <w:t>.</w:t>
      </w:r>
      <w:r w:rsidR="00170205" w:rsidRPr="008A602D">
        <w:rPr>
          <w:rFonts w:ascii="Times New Roman" w:eastAsia="Times New Roman" w:hAnsi="Times New Roman" w:cs="Times New Roman"/>
          <w:sz w:val="24"/>
          <w:szCs w:val="24"/>
          <w:lang w:val="ru-RU" w:eastAsia="bg-BG"/>
        </w:rPr>
        <w:t xml:space="preserve"> за срока на просрочието.</w:t>
      </w:r>
      <w:r w:rsidR="00170205" w:rsidRPr="00821120">
        <w:rPr>
          <w:rFonts w:ascii="Times New Roman" w:eastAsia="Times New Roman" w:hAnsi="Times New Roman" w:cs="Times New Roman"/>
          <w:sz w:val="24"/>
          <w:szCs w:val="24"/>
          <w:lang w:val="ru-RU" w:eastAsia="bg-BG"/>
        </w:rPr>
        <w:t xml:space="preserve"> </w:t>
      </w:r>
    </w:p>
    <w:p w:rsidR="00AA28DF" w:rsidRPr="00821120" w:rsidRDefault="00AA28DF" w:rsidP="00AA28DF">
      <w:pPr>
        <w:numPr>
          <w:ilvl w:val="1"/>
          <w:numId w:val="11"/>
        </w:numPr>
        <w:tabs>
          <w:tab w:val="clear" w:pos="1080"/>
          <w:tab w:val="num" w:pos="709"/>
        </w:tabs>
        <w:spacing w:after="0" w:line="240" w:lineRule="auto"/>
        <w:ind w:left="0" w:firstLine="709"/>
        <w:jc w:val="both"/>
        <w:rPr>
          <w:rFonts w:ascii="Times New Roman" w:eastAsia="Times New Roman" w:hAnsi="Times New Roman" w:cs="Times New Roman"/>
          <w:sz w:val="24"/>
          <w:szCs w:val="24"/>
          <w:lang w:val="ru-RU" w:eastAsia="bg-BG"/>
        </w:rPr>
      </w:pPr>
      <w:proofErr w:type="gramStart"/>
      <w:r w:rsidRPr="00821120">
        <w:rPr>
          <w:rFonts w:ascii="Times New Roman" w:eastAsia="Times New Roman" w:hAnsi="Times New Roman" w:cs="Times New Roman"/>
          <w:sz w:val="24"/>
          <w:szCs w:val="24"/>
          <w:lang w:val="ru-RU" w:eastAsia="bg-BG"/>
        </w:rPr>
        <w:t xml:space="preserve">Да не прехвърля на трети лица правата и задълженията по концесионния договор, както и да не предоставя на трети лица права върху обекта на концесията, и да не го обременява с вещни тежести </w:t>
      </w:r>
      <w:r w:rsidRPr="00821120">
        <w:rPr>
          <w:rFonts w:ascii="Times New Roman" w:eastAsia="Times New Roman" w:hAnsi="Times New Roman" w:cs="Times New Roman"/>
          <w:sz w:val="24"/>
          <w:szCs w:val="24"/>
          <w:lang w:val="en-US" w:eastAsia="bg-BG"/>
        </w:rPr>
        <w:t>(</w:t>
      </w:r>
      <w:r w:rsidRPr="00821120">
        <w:rPr>
          <w:rFonts w:ascii="Times New Roman" w:eastAsia="Times New Roman" w:hAnsi="Times New Roman" w:cs="Times New Roman"/>
          <w:sz w:val="24"/>
          <w:szCs w:val="24"/>
          <w:lang w:eastAsia="bg-BG"/>
        </w:rPr>
        <w:t>ипотека, залог и др..</w:t>
      </w:r>
      <w:proofErr w:type="gramEnd"/>
    </w:p>
    <w:p w:rsidR="00AA28DF" w:rsidRPr="00821120" w:rsidRDefault="00AA28DF" w:rsidP="00AA28DF">
      <w:pPr>
        <w:numPr>
          <w:ilvl w:val="1"/>
          <w:numId w:val="11"/>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proofErr w:type="gramStart"/>
      <w:r w:rsidRPr="00821120">
        <w:rPr>
          <w:rFonts w:ascii="Times New Roman" w:eastAsia="Times New Roman" w:hAnsi="Times New Roman" w:cs="Times New Roman"/>
          <w:sz w:val="24"/>
          <w:szCs w:val="24"/>
          <w:lang w:val="ru-RU" w:eastAsia="bg-BG"/>
        </w:rPr>
        <w:t xml:space="preserve">Да изпълнява изцяло всички задължения на собственика по експлоатацията и ползването на язовирите, хидротехническите и инфраструктурните съоръжения, регламентирани в </w:t>
      </w:r>
      <w:r w:rsidRPr="00821120">
        <w:rPr>
          <w:rFonts w:ascii="Times New Roman" w:eastAsia="Times New Roman" w:hAnsi="Times New Roman" w:cs="Times New Roman"/>
          <w:b/>
          <w:bCs/>
          <w:i/>
          <w:sz w:val="24"/>
          <w:szCs w:val="24"/>
          <w:lang w:val="ru-RU" w:eastAsia="bg-BG"/>
        </w:rPr>
        <w:t xml:space="preserve">Наредба </w:t>
      </w:r>
      <w:r w:rsidRPr="00821120">
        <w:rPr>
          <w:rFonts w:ascii="Times New Roman" w:eastAsia="Times New Roman" w:hAnsi="Times New Roman" w:cs="Times New Roman"/>
          <w:b/>
          <w:i/>
          <w:sz w:val="24"/>
          <w:szCs w:val="24"/>
          <w:shd w:val="clear" w:color="auto" w:fill="FEFEFE"/>
          <w:lang w:val="en-AU" w:eastAsia="bg-BG"/>
        </w:rPr>
        <w:t>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 ДВ, бр. 9 от 31.01.2020</w:t>
      </w:r>
      <w:r w:rsidRPr="00821120">
        <w:rPr>
          <w:rFonts w:ascii="Times New Roman" w:eastAsia="Times New Roman" w:hAnsi="Times New Roman" w:cs="Times New Roman"/>
          <w:b/>
          <w:i/>
          <w:sz w:val="24"/>
          <w:szCs w:val="24"/>
          <w:shd w:val="clear" w:color="auto" w:fill="FEFEFE"/>
          <w:lang w:eastAsia="bg-BG"/>
        </w:rPr>
        <w:t xml:space="preserve"> </w:t>
      </w:r>
      <w:r w:rsidRPr="00821120">
        <w:rPr>
          <w:rFonts w:ascii="Times New Roman" w:eastAsia="Times New Roman" w:hAnsi="Times New Roman" w:cs="Times New Roman"/>
          <w:sz w:val="24"/>
          <w:szCs w:val="24"/>
          <w:lang w:val="ru-RU" w:eastAsia="bg-BG"/>
        </w:rPr>
        <w:t>г.</w:t>
      </w:r>
      <w:r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sz w:val="24"/>
          <w:szCs w:val="24"/>
          <w:lang w:val="ru-RU" w:eastAsia="bg-BG"/>
        </w:rPr>
        <w:t>и да съобразява дейността си с</w:t>
      </w:r>
      <w:proofErr w:type="gramEnd"/>
      <w:r w:rsidRPr="00821120">
        <w:rPr>
          <w:rFonts w:ascii="Times New Roman" w:eastAsia="Times New Roman" w:hAnsi="Times New Roman" w:cs="Times New Roman"/>
          <w:sz w:val="24"/>
          <w:szCs w:val="24"/>
          <w:lang w:val="ru-RU" w:eastAsia="bg-BG"/>
        </w:rPr>
        <w:t xml:space="preserve"> действащото законодателство.</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5.7.1. </w:t>
      </w:r>
      <w:proofErr w:type="gramStart"/>
      <w:r w:rsidRPr="00821120">
        <w:rPr>
          <w:rFonts w:ascii="Times New Roman" w:eastAsia="Times New Roman" w:hAnsi="Times New Roman" w:cs="Times New Roman"/>
          <w:sz w:val="24"/>
          <w:szCs w:val="24"/>
          <w:lang w:val="ru-RU" w:eastAsia="bg-BG"/>
        </w:rPr>
        <w:t>Към момента на подписване на концесионния договор концесионерът трябва да отговаря на изискванията за оператор на язовирна стена, съгласно пар. 1 ал. 1 т. 95 от Допълнителните разпоредби на Закона за водите, или да има договор за извършване на дейностите, предвидени в чл. 138 от Закона за водите, с друго лице отговарящо на изискванията за оператор на язовирна стена</w:t>
      </w:r>
      <w:r w:rsidRPr="00821120">
        <w:rPr>
          <w:rFonts w:ascii="Times New Roman" w:eastAsia="Times New Roman" w:hAnsi="Times New Roman" w:cs="Times New Roman"/>
          <w:bCs/>
          <w:sz w:val="24"/>
          <w:szCs w:val="24"/>
          <w:lang w:val="ru-RU" w:eastAsia="bg-BG"/>
        </w:rPr>
        <w:t>.</w:t>
      </w:r>
      <w:proofErr w:type="gramEnd"/>
    </w:p>
    <w:p w:rsidR="00AA28DF" w:rsidRPr="008A602D" w:rsidRDefault="00B3209D" w:rsidP="00AA28DF">
      <w:pPr>
        <w:spacing w:after="0" w:line="240" w:lineRule="auto"/>
        <w:ind w:firstLine="720"/>
        <w:jc w:val="both"/>
        <w:rPr>
          <w:rFonts w:ascii="Times New Roman" w:eastAsia="Times New Roman" w:hAnsi="Times New Roman" w:cs="Times New Roman"/>
          <w:sz w:val="24"/>
          <w:szCs w:val="24"/>
          <w:lang w:eastAsia="bg-BG"/>
        </w:rPr>
      </w:pPr>
      <w:r w:rsidRPr="008A602D">
        <w:rPr>
          <w:rFonts w:ascii="Times New Roman" w:eastAsia="Times New Roman" w:hAnsi="Times New Roman" w:cs="Times New Roman"/>
          <w:sz w:val="24"/>
          <w:szCs w:val="24"/>
          <w:lang w:eastAsia="bg-BG"/>
        </w:rPr>
        <w:t>5.8. Да осигури</w:t>
      </w:r>
      <w:r w:rsidR="00AA28DF" w:rsidRPr="008A602D">
        <w:rPr>
          <w:rFonts w:ascii="Times New Roman" w:eastAsia="Times New Roman" w:hAnsi="Times New Roman" w:cs="Times New Roman"/>
          <w:sz w:val="24"/>
          <w:szCs w:val="24"/>
          <w:lang w:eastAsia="bg-BG"/>
        </w:rPr>
        <w:t xml:space="preserve"> средства за ремонт на язовирите, обслужващите ги съоръжения и инфраструктура, в размера, посочен във Финансово-икономическия анализ</w:t>
      </w:r>
      <w:r w:rsidR="00EB2982" w:rsidRPr="008A602D">
        <w:rPr>
          <w:rFonts w:ascii="Times New Roman" w:eastAsia="Times New Roman" w:hAnsi="Times New Roman" w:cs="Times New Roman"/>
          <w:sz w:val="24"/>
          <w:szCs w:val="24"/>
          <w:lang w:eastAsia="bg-BG"/>
        </w:rPr>
        <w:t xml:space="preserve"> </w:t>
      </w:r>
      <w:r w:rsidR="00EB2982" w:rsidRPr="008A602D">
        <w:rPr>
          <w:rFonts w:ascii="Times New Roman" w:eastAsia="Times New Roman" w:hAnsi="Times New Roman" w:cs="Times New Roman"/>
          <w:b/>
          <w:bCs/>
          <w:sz w:val="24"/>
          <w:szCs w:val="24"/>
          <w:lang w:val="en-US" w:eastAsia="bg-BG"/>
        </w:rPr>
        <w:t>(</w:t>
      </w:r>
      <w:r w:rsidR="00EB2982" w:rsidRPr="008A602D">
        <w:rPr>
          <w:rFonts w:ascii="Times New Roman" w:eastAsia="Times New Roman" w:hAnsi="Times New Roman" w:cs="Times New Roman"/>
          <w:b/>
          <w:bCs/>
          <w:sz w:val="24"/>
          <w:szCs w:val="24"/>
          <w:lang w:eastAsia="bg-BG"/>
        </w:rPr>
        <w:t>12 400 лв., без ДДС</w:t>
      </w:r>
      <w:r w:rsidR="00EB2982" w:rsidRPr="008A602D">
        <w:rPr>
          <w:rFonts w:ascii="Times New Roman" w:eastAsia="Times New Roman" w:hAnsi="Times New Roman" w:cs="Times New Roman"/>
          <w:b/>
          <w:bCs/>
          <w:sz w:val="24"/>
          <w:szCs w:val="24"/>
          <w:lang w:val="en-US" w:eastAsia="bg-BG"/>
        </w:rPr>
        <w:t>)</w:t>
      </w:r>
      <w:r w:rsidR="00AA28DF" w:rsidRPr="008A602D">
        <w:rPr>
          <w:rFonts w:ascii="Times New Roman" w:eastAsia="Times New Roman" w:hAnsi="Times New Roman" w:cs="Times New Roman"/>
          <w:sz w:val="24"/>
          <w:szCs w:val="24"/>
          <w:lang w:eastAsia="bg-BG"/>
        </w:rPr>
        <w:t>, за изразходването на които да предоставя отчет на концедента.</w:t>
      </w:r>
    </w:p>
    <w:p w:rsidR="00431185"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A602D">
        <w:rPr>
          <w:rFonts w:ascii="Times New Roman" w:eastAsia="Times New Roman" w:hAnsi="Times New Roman" w:cs="Times New Roman"/>
          <w:sz w:val="24"/>
          <w:szCs w:val="24"/>
          <w:lang w:val="ru-RU" w:eastAsia="bg-BG"/>
        </w:rPr>
        <w:t>5.8.1. Средствата по т. 5.8 могат да се изразходват изцяло през  годината</w:t>
      </w:r>
      <w:r w:rsidRPr="00821120">
        <w:rPr>
          <w:rFonts w:ascii="Times New Roman" w:eastAsia="Times New Roman" w:hAnsi="Times New Roman" w:cs="Times New Roman"/>
          <w:sz w:val="24"/>
          <w:szCs w:val="24"/>
          <w:lang w:val="ru-RU" w:eastAsia="bg-BG"/>
        </w:rPr>
        <w:t xml:space="preserve">, в която са отчислени </w:t>
      </w:r>
    </w:p>
    <w:p w:rsidR="00AA28DF" w:rsidRPr="00821120" w:rsidRDefault="00431185" w:rsidP="002E43D7">
      <w:pPr>
        <w:spacing w:after="0" w:line="240" w:lineRule="auto"/>
        <w:jc w:val="center"/>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и</w:t>
      </w:r>
      <w:r w:rsidR="00AA28DF" w:rsidRPr="00821120">
        <w:rPr>
          <w:rFonts w:ascii="Times New Roman" w:eastAsia="Times New Roman" w:hAnsi="Times New Roman" w:cs="Times New Roman"/>
          <w:sz w:val="24"/>
          <w:szCs w:val="24"/>
          <w:lang w:val="ru-RU" w:eastAsia="bg-BG"/>
        </w:rPr>
        <w:t>ли</w:t>
      </w:r>
    </w:p>
    <w:p w:rsidR="002E43D7" w:rsidRPr="00821120" w:rsidRDefault="002E43D7" w:rsidP="002E43D7">
      <w:pPr>
        <w:spacing w:after="0" w:line="240" w:lineRule="auto"/>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част от тях да се изразходват авансово за реализацията на по-мащабни работи и/или съоръжения, след което да се добавят към текущите разходи за поддръжка и ремонт през следващите три години</w:t>
      </w:r>
    </w:p>
    <w:p w:rsidR="002E43D7" w:rsidRPr="00821120" w:rsidRDefault="002E43D7" w:rsidP="002E43D7">
      <w:pPr>
        <w:spacing w:after="0" w:line="240" w:lineRule="auto"/>
        <w:jc w:val="both"/>
        <w:rPr>
          <w:rFonts w:ascii="Times New Roman" w:eastAsia="Times New Roman" w:hAnsi="Times New Roman" w:cs="Times New Roman"/>
          <w:sz w:val="24"/>
          <w:szCs w:val="24"/>
          <w:lang w:val="ru-RU" w:eastAsia="bg-BG"/>
        </w:rPr>
      </w:pPr>
    </w:p>
    <w:p w:rsidR="00B5551D" w:rsidRPr="00821120" w:rsidRDefault="00B5551D" w:rsidP="002E43D7">
      <w:pPr>
        <w:spacing w:after="0" w:line="240" w:lineRule="auto"/>
        <w:jc w:val="center"/>
        <w:rPr>
          <w:rFonts w:ascii="Times New Roman" w:eastAsia="Times New Roman" w:hAnsi="Times New Roman" w:cs="Times New Roman"/>
          <w:sz w:val="24"/>
          <w:szCs w:val="24"/>
          <w:lang w:val="ru-RU" w:eastAsia="bg-BG"/>
        </w:rPr>
      </w:pPr>
    </w:p>
    <w:p w:rsidR="002E43D7" w:rsidRPr="00821120" w:rsidRDefault="002E43D7" w:rsidP="002E43D7">
      <w:pPr>
        <w:spacing w:after="0" w:line="240" w:lineRule="auto"/>
        <w:jc w:val="center"/>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или</w:t>
      </w:r>
    </w:p>
    <w:p w:rsidR="00431185" w:rsidRPr="00821120" w:rsidRDefault="002E43D7" w:rsidP="002E43D7">
      <w:pPr>
        <w:spacing w:after="0" w:line="240" w:lineRule="auto"/>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част от тях да се оставят за изразходване през следващите три години за реализацията на по-мащабни работи и/или съоръжения, при което се приспаднат </w:t>
      </w:r>
      <w:proofErr w:type="gramStart"/>
      <w:r w:rsidRPr="00821120">
        <w:rPr>
          <w:rFonts w:ascii="Times New Roman" w:eastAsia="Times New Roman" w:hAnsi="Times New Roman" w:cs="Times New Roman"/>
          <w:sz w:val="24"/>
          <w:szCs w:val="24"/>
          <w:lang w:val="ru-RU" w:eastAsia="bg-BG"/>
        </w:rPr>
        <w:t>от</w:t>
      </w:r>
      <w:proofErr w:type="gramEnd"/>
      <w:r w:rsidRPr="00821120">
        <w:rPr>
          <w:rFonts w:ascii="Times New Roman" w:eastAsia="Times New Roman" w:hAnsi="Times New Roman" w:cs="Times New Roman"/>
          <w:sz w:val="24"/>
          <w:szCs w:val="24"/>
          <w:lang w:val="ru-RU" w:eastAsia="bg-BG"/>
        </w:rPr>
        <w:t xml:space="preserve"> общите разходи за поддръжка и ремонт през годината, в рамките на която са изразходвани.</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5.8.2. Стойността по т. 5.8 се актуализира по споразумение между страните и на основата на анализ на цените на строителните работи, чрез които се осъществява текущо поддържане и ремонт на язовирните стени и другите съоръжения, свързани с нормалната и </w:t>
      </w:r>
      <w:proofErr w:type="gramStart"/>
      <w:r w:rsidRPr="00821120">
        <w:rPr>
          <w:rFonts w:ascii="Times New Roman" w:eastAsia="Times New Roman" w:hAnsi="Times New Roman" w:cs="Times New Roman"/>
          <w:sz w:val="24"/>
          <w:szCs w:val="24"/>
          <w:lang w:val="ru-RU" w:eastAsia="bg-BG"/>
        </w:rPr>
        <w:t>безопасна</w:t>
      </w:r>
      <w:proofErr w:type="gramEnd"/>
      <w:r w:rsidRPr="00821120">
        <w:rPr>
          <w:rFonts w:ascii="Times New Roman" w:eastAsia="Times New Roman" w:hAnsi="Times New Roman" w:cs="Times New Roman"/>
          <w:sz w:val="24"/>
          <w:szCs w:val="24"/>
          <w:lang w:val="ru-RU" w:eastAsia="bg-BG"/>
        </w:rPr>
        <w:t xml:space="preserve"> експлоатация на обекта.</w:t>
      </w:r>
    </w:p>
    <w:p w:rsidR="00AA28DF" w:rsidRPr="00821120" w:rsidRDefault="002B3E3F" w:rsidP="00AA28DF">
      <w:pPr>
        <w:numPr>
          <w:ilvl w:val="1"/>
          <w:numId w:val="7"/>
        </w:numPr>
        <w:tabs>
          <w:tab w:val="clear" w:pos="1996"/>
          <w:tab w:val="num" w:pos="0"/>
          <w:tab w:val="num" w:pos="709"/>
        </w:tabs>
        <w:spacing w:after="0" w:line="240" w:lineRule="auto"/>
        <w:ind w:left="0"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До 31.01</w:t>
      </w:r>
      <w:r w:rsidR="00AA28DF" w:rsidRPr="00821120">
        <w:rPr>
          <w:rFonts w:ascii="Times New Roman" w:eastAsia="Times New Roman" w:hAnsi="Times New Roman" w:cs="Times New Roman"/>
          <w:sz w:val="24"/>
          <w:szCs w:val="24"/>
          <w:lang w:eastAsia="bg-BG"/>
        </w:rPr>
        <w:t>. на всяка календарна година да подава декларация за изпълнението на следните текущи ежегодни мероприятия:</w:t>
      </w:r>
    </w:p>
    <w:p w:rsidR="00AA28DF" w:rsidRPr="00821120" w:rsidRDefault="00AA28DF" w:rsidP="00AA28DF">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При </w:t>
      </w:r>
      <w:r w:rsidRPr="00821120">
        <w:rPr>
          <w:rFonts w:ascii="Times New Roman" w:eastAsia="Times New Roman" w:hAnsi="Times New Roman" w:cs="Times New Roman"/>
          <w:sz w:val="24"/>
          <w:szCs w:val="24"/>
          <w:shd w:val="clear" w:color="auto" w:fill="FFFFFF"/>
          <w:lang w:eastAsia="bg-BG"/>
        </w:rPr>
        <w:t>наличие на слягания, коловози, прокопавания и други нарушения по короната на стената на язовирите незабавно да се възстановява плътността и равнинността и</w:t>
      </w:r>
      <w:r w:rsidRPr="00821120">
        <w:rPr>
          <w:rFonts w:ascii="Times New Roman" w:eastAsia="Times New Roman" w:hAnsi="Times New Roman" w:cs="Times New Roman"/>
          <w:sz w:val="24"/>
          <w:szCs w:val="24"/>
          <w:lang w:eastAsia="bg-BG"/>
        </w:rPr>
        <w:t>;</w:t>
      </w:r>
    </w:p>
    <w:p w:rsidR="00AA28DF" w:rsidRPr="00821120" w:rsidRDefault="00AA28DF" w:rsidP="00AA28DF">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Изготвяне и актуализиране на авариен план;</w:t>
      </w:r>
    </w:p>
    <w:p w:rsidR="00AA28DF" w:rsidRPr="00821120" w:rsidRDefault="00AA28DF" w:rsidP="00AA28DF">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Да се организира и поддържа нормалното функциониране на авариен склад на всеки от язовирите с необходимите инструменти и материали, съгласно изискванията на компетентните органи;</w:t>
      </w:r>
    </w:p>
    <w:p w:rsidR="00AA28DF" w:rsidRPr="00821120" w:rsidRDefault="00AA28DF" w:rsidP="00AA28DF">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Да се почиства от растителност и да се възстановява нормалния профил на сухия и мокрия откос на стената;</w:t>
      </w:r>
    </w:p>
    <w:p w:rsidR="00AA28DF" w:rsidRPr="00821120" w:rsidRDefault="00AA28DF" w:rsidP="00AA28DF">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Да се поддържа нормалната кота на преливния ръб;</w:t>
      </w:r>
    </w:p>
    <w:p w:rsidR="00AA28DF" w:rsidRPr="00821120" w:rsidRDefault="00AA28DF" w:rsidP="00AA28DF">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lastRenderedPageBreak/>
        <w:t>Да се поддържат в добро техническо състояние основните изпускатели;</w:t>
      </w:r>
    </w:p>
    <w:p w:rsidR="00AA28DF" w:rsidRPr="00821120" w:rsidRDefault="00AA28DF" w:rsidP="00AA28DF">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Да се поддържа нормалния профил и да се почистват от дървета и храсти стената, канала след крана на основния изпускател, преливния ръб и преливния канал;</w:t>
      </w:r>
    </w:p>
    <w:p w:rsidR="00AA28DF" w:rsidRPr="00821120" w:rsidRDefault="00AA28DF" w:rsidP="00AA28DF">
      <w:pPr>
        <w:numPr>
          <w:ilvl w:val="0"/>
          <w:numId w:val="15"/>
        </w:numPr>
        <w:tabs>
          <w:tab w:val="clear" w:pos="360"/>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val="ru-RU" w:eastAsia="bg-BG"/>
        </w:rPr>
        <w:t xml:space="preserve">Да се поддържа проводимостта на отводния канал в съответствие </w:t>
      </w:r>
      <w:proofErr w:type="gramStart"/>
      <w:r w:rsidRPr="00821120">
        <w:rPr>
          <w:rFonts w:ascii="Times New Roman" w:eastAsia="Times New Roman" w:hAnsi="Times New Roman" w:cs="Times New Roman"/>
          <w:sz w:val="24"/>
          <w:szCs w:val="24"/>
          <w:lang w:val="ru-RU" w:eastAsia="bg-BG"/>
        </w:rPr>
        <w:t>с</w:t>
      </w:r>
      <w:proofErr w:type="gramEnd"/>
      <w:r w:rsidRPr="00821120">
        <w:rPr>
          <w:rFonts w:ascii="Times New Roman" w:eastAsia="Times New Roman" w:hAnsi="Times New Roman" w:cs="Times New Roman"/>
          <w:sz w:val="24"/>
          <w:szCs w:val="24"/>
          <w:lang w:val="ru-RU" w:eastAsia="bg-BG"/>
        </w:rPr>
        <w:t xml:space="preserve"> </w:t>
      </w:r>
      <w:proofErr w:type="gramStart"/>
      <w:r w:rsidRPr="00821120">
        <w:rPr>
          <w:rFonts w:ascii="Times New Roman" w:eastAsia="Times New Roman" w:hAnsi="Times New Roman" w:cs="Times New Roman"/>
          <w:sz w:val="24"/>
          <w:szCs w:val="24"/>
          <w:lang w:val="ru-RU" w:eastAsia="bg-BG"/>
        </w:rPr>
        <w:t>параметрите</w:t>
      </w:r>
      <w:proofErr w:type="gramEnd"/>
      <w:r w:rsidRPr="00821120">
        <w:rPr>
          <w:rFonts w:ascii="Times New Roman" w:eastAsia="Times New Roman" w:hAnsi="Times New Roman" w:cs="Times New Roman"/>
          <w:sz w:val="24"/>
          <w:szCs w:val="24"/>
          <w:lang w:val="ru-RU" w:eastAsia="bg-BG"/>
        </w:rPr>
        <w:t xml:space="preserve"> на преливните съоръжения на разстояние 500 м. от язовирните стени.</w:t>
      </w:r>
    </w:p>
    <w:p w:rsidR="00AA28DF" w:rsidRPr="00821120" w:rsidRDefault="00AA28DF" w:rsidP="00AA28DF">
      <w:pPr>
        <w:tabs>
          <w:tab w:val="num" w:pos="1636"/>
        </w:tabs>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val="ru-RU" w:eastAsia="bg-BG"/>
        </w:rPr>
        <w:t>5.9.1. С декларацията по т. 5.9. се отчитат и изразходваните през предходната година средства за ремонт по т. 5.8.</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rPr>
      </w:pPr>
      <w:r w:rsidRPr="00821120">
        <w:rPr>
          <w:rFonts w:ascii="Times New Roman" w:eastAsia="Times New Roman" w:hAnsi="Times New Roman" w:cs="Times New Roman"/>
          <w:sz w:val="24"/>
          <w:szCs w:val="24"/>
        </w:rPr>
        <w:t>5.10. Да предостави, по указание на концедента, места за общо ползване на водите и да осигури ползване на вода за напояване, по начин и в обем, съответстващ на изискванията на действащото законодателство и текущо договарян между страните, който не възпрепятствува основната дейност по концесията в обема, предвиден във Финансово-икономическия анализ.</w:t>
      </w:r>
    </w:p>
    <w:p w:rsidR="00AA28DF" w:rsidRPr="00821120" w:rsidRDefault="00AA28DF" w:rsidP="00AA28DF">
      <w:pPr>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5.11. Да допуска по всяко време представители на компетентните контролни органи и представителите на концедента, както и да предоставя документацията, уточнена в договора.</w:t>
      </w:r>
    </w:p>
    <w:p w:rsidR="00AA28DF" w:rsidRPr="00821120" w:rsidRDefault="00AA28DF" w:rsidP="00AA28DF">
      <w:pPr>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5.11.1. Да спазва всички предписания на Община Самуил и специализираните органи с цел безопасна експлоатация на обекта.</w:t>
      </w:r>
    </w:p>
    <w:p w:rsidR="00AA28DF" w:rsidRPr="00821120" w:rsidRDefault="00AA28DF" w:rsidP="00AA28DF">
      <w:pPr>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5.11.2. Да изпълнява за своя сметка предписанията от различни държавни и други компетентни органи, относно безопасната експлоатация на язовирите и свързаните с тях съоръжения и недопускане на аварийни ситуации.</w:t>
      </w:r>
    </w:p>
    <w:p w:rsidR="00AA28DF" w:rsidRPr="00821120" w:rsidRDefault="00AA28DF" w:rsidP="00AA28DF">
      <w:pPr>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5.11.3. Да участва със свои специалисти в съвместни комисии с длъжностни лица от общинска администрация и други компетентни органи, отговарящи за този вид дейност, в огледи и при съставяне на констативни протоколи за качеството на извършваната от него дейност.</w:t>
      </w:r>
    </w:p>
    <w:p w:rsidR="00AA28DF" w:rsidRPr="00821120" w:rsidRDefault="00AA28DF" w:rsidP="00AA28DF">
      <w:pPr>
        <w:spacing w:after="0" w:line="240" w:lineRule="auto"/>
        <w:ind w:firstLine="720"/>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5.12. При форсмажорни обстоятелства да предоставя ресурси и съдействие, по </w:t>
      </w:r>
      <w:proofErr w:type="gramStart"/>
      <w:r w:rsidRPr="00821120">
        <w:rPr>
          <w:rFonts w:ascii="Times New Roman" w:eastAsia="Times New Roman" w:hAnsi="Times New Roman" w:cs="Times New Roman"/>
          <w:sz w:val="24"/>
          <w:szCs w:val="24"/>
          <w:lang w:val="ru-RU" w:eastAsia="bg-BG"/>
        </w:rPr>
        <w:t>ред</w:t>
      </w:r>
      <w:proofErr w:type="gramEnd"/>
      <w:r w:rsidRPr="00821120">
        <w:rPr>
          <w:rFonts w:ascii="Times New Roman" w:eastAsia="Times New Roman" w:hAnsi="Times New Roman" w:cs="Times New Roman"/>
          <w:sz w:val="24"/>
          <w:szCs w:val="24"/>
          <w:lang w:val="ru-RU" w:eastAsia="bg-BG"/>
        </w:rPr>
        <w:t xml:space="preserve"> текущо уточняван между страните.</w:t>
      </w:r>
    </w:p>
    <w:p w:rsidR="00AA28DF" w:rsidRPr="00821120" w:rsidRDefault="00AA28DF" w:rsidP="00AA28DF">
      <w:pPr>
        <w:spacing w:after="0" w:line="240" w:lineRule="auto"/>
        <w:ind w:firstLine="720"/>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5.13.  Да запази и поддържа екологичната биосреда в язовирите, с оглед комплексно използване </w:t>
      </w:r>
      <w:proofErr w:type="gramStart"/>
      <w:r w:rsidRPr="00821120">
        <w:rPr>
          <w:rFonts w:ascii="Times New Roman" w:eastAsia="Times New Roman" w:hAnsi="Times New Roman" w:cs="Times New Roman"/>
          <w:sz w:val="24"/>
          <w:szCs w:val="24"/>
          <w:lang w:val="ru-RU" w:eastAsia="bg-BG"/>
        </w:rPr>
        <w:t>на водите</w:t>
      </w:r>
      <w:proofErr w:type="gramEnd"/>
      <w:r w:rsidRPr="00821120">
        <w:rPr>
          <w:rFonts w:ascii="Times New Roman" w:eastAsia="Times New Roman" w:hAnsi="Times New Roman" w:cs="Times New Roman"/>
          <w:sz w:val="24"/>
          <w:szCs w:val="24"/>
          <w:lang w:val="ru-RU" w:eastAsia="bg-BG"/>
        </w:rPr>
        <w:t xml:space="preserve">. </w:t>
      </w:r>
    </w:p>
    <w:p w:rsidR="00AA28DF" w:rsidRPr="00821120" w:rsidRDefault="00AA28DF" w:rsidP="00AA28DF">
      <w:pPr>
        <w:spacing w:after="0" w:line="240" w:lineRule="auto"/>
        <w:ind w:firstLine="708"/>
        <w:jc w:val="both"/>
        <w:rPr>
          <w:rFonts w:ascii="Times New Roman" w:hAnsi="Times New Roman" w:cs="Times New Roman"/>
          <w:sz w:val="24"/>
          <w:szCs w:val="24"/>
        </w:rPr>
      </w:pPr>
      <w:r w:rsidRPr="00821120">
        <w:rPr>
          <w:rFonts w:ascii="Times New Roman" w:hAnsi="Times New Roman" w:cs="Times New Roman"/>
          <w:sz w:val="24"/>
          <w:szCs w:val="24"/>
        </w:rPr>
        <w:t>5.13.1. Концесионерът да предприеме необходимите действия по реда на екологичното законодателство, в случай че някоя от предвидените за изпълнение дейности, предмет на концесията, представлява инвестиционно предложение, попадащо в обхвата на глава Шеста от Закона за опазване на околната среда (ЗООС) и може да бъде разрешено само след одобряване, съгласно изискванията на ЗООС.</w:t>
      </w:r>
    </w:p>
    <w:p w:rsidR="00AA28DF" w:rsidRPr="00821120" w:rsidRDefault="00AA28DF" w:rsidP="00AA28DF">
      <w:pPr>
        <w:spacing w:after="0" w:line="240" w:lineRule="auto"/>
        <w:ind w:firstLine="720"/>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5.14.  При необходимост да представи оценка за въздействие върху околната среда, съгласно изискванията на действащото законодателство.</w:t>
      </w:r>
    </w:p>
    <w:p w:rsidR="00AA28DF" w:rsidRPr="00821120" w:rsidRDefault="00AA28DF" w:rsidP="00AA28DF">
      <w:pPr>
        <w:spacing w:after="0" w:line="240" w:lineRule="auto"/>
        <w:ind w:firstLine="720"/>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5.15.  Да застрахова </w:t>
      </w:r>
      <w:proofErr w:type="gramStart"/>
      <w:r w:rsidRPr="00821120">
        <w:rPr>
          <w:rFonts w:ascii="Times New Roman" w:eastAsia="Times New Roman" w:hAnsi="Times New Roman" w:cs="Times New Roman"/>
          <w:sz w:val="24"/>
          <w:szCs w:val="24"/>
          <w:lang w:val="ru-RU" w:eastAsia="bg-BG"/>
        </w:rPr>
        <w:t>за</w:t>
      </w:r>
      <w:proofErr w:type="gramEnd"/>
      <w:r w:rsidRPr="00821120">
        <w:rPr>
          <w:rFonts w:ascii="Times New Roman" w:eastAsia="Times New Roman" w:hAnsi="Times New Roman" w:cs="Times New Roman"/>
          <w:sz w:val="24"/>
          <w:szCs w:val="24"/>
          <w:lang w:val="ru-RU" w:eastAsia="bg-BG"/>
        </w:rPr>
        <w:t xml:space="preserve"> </w:t>
      </w:r>
      <w:proofErr w:type="gramStart"/>
      <w:r w:rsidRPr="00821120">
        <w:rPr>
          <w:rFonts w:ascii="Times New Roman" w:eastAsia="Times New Roman" w:hAnsi="Times New Roman" w:cs="Times New Roman"/>
          <w:sz w:val="24"/>
          <w:szCs w:val="24"/>
          <w:lang w:val="ru-RU" w:eastAsia="bg-BG"/>
        </w:rPr>
        <w:t>своя</w:t>
      </w:r>
      <w:proofErr w:type="gramEnd"/>
      <w:r w:rsidRPr="00821120">
        <w:rPr>
          <w:rFonts w:ascii="Times New Roman" w:eastAsia="Times New Roman" w:hAnsi="Times New Roman" w:cs="Times New Roman"/>
          <w:sz w:val="24"/>
          <w:szCs w:val="24"/>
          <w:lang w:val="ru-RU" w:eastAsia="bg-BG"/>
        </w:rPr>
        <w:t xml:space="preserve"> сметка обекта на концесията, в т.ч. за всички възможни щети и неблагоприятни последици от неговата експлоатация, техническо поддържане и ремонт.</w:t>
      </w:r>
    </w:p>
    <w:p w:rsidR="00AA28DF" w:rsidRPr="00821120" w:rsidRDefault="00AA28DF" w:rsidP="00AA28DF">
      <w:pPr>
        <w:spacing w:after="0" w:line="240" w:lineRule="auto"/>
        <w:ind w:firstLine="720"/>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5.16. Да заплаща всички дължими държавни такси свързани с </w:t>
      </w:r>
      <w:r w:rsidR="008301CF" w:rsidRPr="00821120">
        <w:rPr>
          <w:rFonts w:ascii="Times New Roman" w:eastAsia="Times New Roman" w:hAnsi="Times New Roman" w:cs="Times New Roman"/>
          <w:sz w:val="24"/>
          <w:szCs w:val="24"/>
          <w:lang w:val="ru-RU" w:eastAsia="bg-BG"/>
        </w:rPr>
        <w:t xml:space="preserve"> </w:t>
      </w:r>
      <w:r w:rsidRPr="00821120">
        <w:rPr>
          <w:rFonts w:ascii="Times New Roman" w:eastAsia="Times New Roman" w:hAnsi="Times New Roman" w:cs="Times New Roman"/>
          <w:sz w:val="24"/>
          <w:szCs w:val="24"/>
          <w:lang w:val="ru-RU" w:eastAsia="bg-BG"/>
        </w:rPr>
        <w:t xml:space="preserve">  обекта.</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5.17. Изисквания, свързани с националната сигурност и отбраната на страната, с опазването на околната среда, на човешкото здраве, на защитените територии, зони и обекти и на обществения </w:t>
      </w:r>
      <w:proofErr w:type="gramStart"/>
      <w:r w:rsidRPr="00821120">
        <w:rPr>
          <w:rFonts w:ascii="Times New Roman" w:eastAsia="Times New Roman" w:hAnsi="Times New Roman" w:cs="Times New Roman"/>
          <w:sz w:val="24"/>
          <w:szCs w:val="24"/>
          <w:lang w:val="ru-RU" w:eastAsia="bg-BG"/>
        </w:rPr>
        <w:t>ред</w:t>
      </w:r>
      <w:proofErr w:type="gramEnd"/>
      <w:r w:rsidRPr="00821120">
        <w:rPr>
          <w:rFonts w:ascii="Times New Roman" w:eastAsia="Times New Roman" w:hAnsi="Times New Roman" w:cs="Times New Roman"/>
          <w:sz w:val="24"/>
          <w:szCs w:val="24"/>
          <w:lang w:val="ru-RU" w:eastAsia="bg-BG"/>
        </w:rPr>
        <w:t>:</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5.17.1. При упражняване на правата по концесията, както и на съпътстващите права, концесионерът е длъжен да спазва всички изисквания относно опазване на човешкото здраве, водностопанските съоръжения, околната среда, защитените територии и обекти, националната сигурност, отбраната на страната и опазването на обществения </w:t>
      </w:r>
      <w:proofErr w:type="gramStart"/>
      <w:r w:rsidRPr="00821120">
        <w:rPr>
          <w:rFonts w:ascii="Times New Roman" w:eastAsia="Times New Roman" w:hAnsi="Times New Roman" w:cs="Times New Roman"/>
          <w:sz w:val="24"/>
          <w:szCs w:val="24"/>
          <w:lang w:val="ru-RU" w:eastAsia="bg-BG"/>
        </w:rPr>
        <w:t>ред</w:t>
      </w:r>
      <w:proofErr w:type="gramEnd"/>
      <w:r w:rsidRPr="00821120">
        <w:rPr>
          <w:rFonts w:ascii="Times New Roman" w:eastAsia="Times New Roman" w:hAnsi="Times New Roman" w:cs="Times New Roman"/>
          <w:sz w:val="24"/>
          <w:szCs w:val="24"/>
          <w:lang w:val="ru-RU" w:eastAsia="bg-BG"/>
        </w:rPr>
        <w:t>, съгласно наредбите на Общински съвет – Самуил и действащото законодателство.</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lastRenderedPageBreak/>
        <w:t>5.17.2. Концесионерът е длъжен да уведомява незабавно концедента за нововъзникнали обстоятелства, създаващи опасност за националната сигурност, отбраната и обществения ред.</w:t>
      </w:r>
    </w:p>
    <w:p w:rsidR="00AA28DF" w:rsidRPr="00821120" w:rsidRDefault="00AA28DF" w:rsidP="00AA28DF">
      <w:pPr>
        <w:spacing w:after="0" w:line="240" w:lineRule="auto"/>
        <w:ind w:firstLine="708"/>
        <w:jc w:val="both"/>
        <w:rPr>
          <w:rFonts w:ascii="Times New Roman" w:eastAsia="Times New Roman" w:hAnsi="Times New Roman" w:cs="Times New Roman"/>
          <w:b/>
          <w:sz w:val="24"/>
          <w:szCs w:val="24"/>
          <w:lang w:val="ru-RU" w:eastAsia="bg-BG"/>
        </w:rPr>
      </w:pPr>
      <w:r w:rsidRPr="00821120">
        <w:rPr>
          <w:rFonts w:ascii="Times New Roman" w:eastAsia="Times New Roman" w:hAnsi="Times New Roman" w:cs="Times New Roman"/>
          <w:sz w:val="24"/>
          <w:szCs w:val="24"/>
          <w:lang w:val="ru-RU" w:eastAsia="bg-BG"/>
        </w:rPr>
        <w:t xml:space="preserve">5.17.3. </w:t>
      </w:r>
      <w:r w:rsidRPr="00821120">
        <w:rPr>
          <w:rFonts w:ascii="Times New Roman" w:eastAsia="Times New Roman" w:hAnsi="Times New Roman" w:cs="Times New Roman"/>
          <w:b/>
          <w:sz w:val="24"/>
          <w:szCs w:val="24"/>
          <w:lang w:val="ru-RU" w:eastAsia="bg-BG"/>
        </w:rPr>
        <w:t>Концесионерът е длъжен:</w:t>
      </w:r>
    </w:p>
    <w:p w:rsidR="00AA28DF" w:rsidRPr="00821120" w:rsidRDefault="00AA28DF" w:rsidP="00AA28DF">
      <w:pPr>
        <w:spacing w:after="0" w:line="240" w:lineRule="auto"/>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ab/>
      </w:r>
      <w:r w:rsidRPr="00821120">
        <w:rPr>
          <w:rFonts w:ascii="Times New Roman" w:hAnsi="Times New Roman" w:cs="Times New Roman"/>
          <w:sz w:val="24"/>
          <w:szCs w:val="24"/>
        </w:rPr>
        <w:t>5.17.3.1 Да изготви авариен план на язовирите, в съответствие с изискванията на чл. 138а, ал. 1 и 2 от Закона за водите и приложение № 2 към чл. 57, ал. 2 от Наредбата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(Обн. ДВ, бр. 9 от 31 януари 2020 г.)</w:t>
      </w:r>
      <w:r w:rsidRPr="00821120">
        <w:rPr>
          <w:rFonts w:ascii="Times New Roman" w:eastAsia="Times New Roman" w:hAnsi="Times New Roman" w:cs="Times New Roman"/>
          <w:sz w:val="24"/>
          <w:szCs w:val="24"/>
          <w:lang w:val="ru-RU" w:eastAsia="bg-BG"/>
        </w:rPr>
        <w:t>;</w:t>
      </w:r>
    </w:p>
    <w:p w:rsidR="00AA28DF" w:rsidRPr="00821120" w:rsidRDefault="00AA28DF" w:rsidP="00AA28DF">
      <w:pPr>
        <w:spacing w:after="0" w:line="240" w:lineRule="auto"/>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ab/>
        <w:t xml:space="preserve">5.17.3.2. Да съгласува аварийния план по предходната подточка с концедента и със собствениците на каскадно разположените хидротехнически съоръжения по поречието на реката, както и със собствениците на други съоръжения, свързани с язовирите, в тримесечен срок </w:t>
      </w:r>
      <w:proofErr w:type="gramStart"/>
      <w:r w:rsidRPr="00821120">
        <w:rPr>
          <w:rFonts w:ascii="Times New Roman" w:eastAsia="Times New Roman" w:hAnsi="Times New Roman" w:cs="Times New Roman"/>
          <w:sz w:val="24"/>
          <w:szCs w:val="24"/>
          <w:lang w:val="ru-RU" w:eastAsia="bg-BG"/>
        </w:rPr>
        <w:t>от</w:t>
      </w:r>
      <w:proofErr w:type="gramEnd"/>
      <w:r w:rsidRPr="00821120">
        <w:rPr>
          <w:rFonts w:ascii="Times New Roman" w:eastAsia="Times New Roman" w:hAnsi="Times New Roman" w:cs="Times New Roman"/>
          <w:sz w:val="24"/>
          <w:szCs w:val="24"/>
          <w:lang w:val="ru-RU" w:eastAsia="bg-BG"/>
        </w:rPr>
        <w:t xml:space="preserve"> подписването на концесионния договор;</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5.17.3.3. Незабавно да предприема мерки по изпълнение на всички предписания по техническото състояние и експлоатацията на язовирната стена и съоръженията към нея, дадени от компетентните органи.</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5.17.4.Концесионерът е длъжен да изпълнява задълженията по чл.35, ал.3 от ЗЗБ.</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5.17.5. Концесионерът е длъжен да изпълнява задълженията по чл.142 от ЗВ.</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5.17.6. Концесионерът е длъжен да изпълнява всички изисквания на компетентните органи, свързани с националната сигурност, отбраната на страната и опазването на обществения ред.</w:t>
      </w:r>
    </w:p>
    <w:p w:rsidR="00AA28DF" w:rsidRPr="00821120" w:rsidRDefault="00AA28DF" w:rsidP="00AA28DF">
      <w:pPr>
        <w:spacing w:after="0" w:line="240" w:lineRule="auto"/>
        <w:ind w:firstLine="708"/>
        <w:jc w:val="both"/>
        <w:rPr>
          <w:rFonts w:ascii="Times New Roman" w:hAnsi="Times New Roman" w:cs="Times New Roman"/>
          <w:color w:val="000000"/>
          <w:sz w:val="24"/>
          <w:szCs w:val="24"/>
          <w:shd w:val="clear" w:color="auto" w:fill="FEFEFE"/>
        </w:rPr>
      </w:pPr>
      <w:r w:rsidRPr="00821120">
        <w:rPr>
          <w:rFonts w:ascii="Times New Roman" w:eastAsia="Times New Roman" w:hAnsi="Times New Roman" w:cs="Times New Roman"/>
          <w:sz w:val="24"/>
          <w:szCs w:val="24"/>
          <w:lang w:val="ru-RU" w:eastAsia="bg-BG"/>
        </w:rPr>
        <w:t xml:space="preserve">5.18.1. </w:t>
      </w:r>
      <w:r w:rsidRPr="00821120">
        <w:rPr>
          <w:rFonts w:ascii="Times New Roman" w:hAnsi="Times New Roman" w:cs="Times New Roman"/>
          <w:color w:val="000000"/>
          <w:sz w:val="24"/>
          <w:szCs w:val="24"/>
          <w:shd w:val="clear" w:color="auto" w:fill="FEFEFE"/>
        </w:rPr>
        <w:t> При изпълнение на концесионния договор концесионерът води аналитично счетоводно отчитане за предоставяните услуги и за другите стопански дейности, включени в предмета на договора.</w:t>
      </w:r>
    </w:p>
    <w:p w:rsidR="00AA28DF" w:rsidRPr="00821120" w:rsidRDefault="00AA28DF" w:rsidP="00AA28DF">
      <w:pPr>
        <w:spacing w:after="0" w:line="240" w:lineRule="auto"/>
        <w:ind w:firstLine="708"/>
        <w:jc w:val="both"/>
        <w:rPr>
          <w:rFonts w:ascii="Times New Roman" w:hAnsi="Times New Roman" w:cs="Times New Roman"/>
          <w:color w:val="000000"/>
          <w:sz w:val="24"/>
          <w:szCs w:val="24"/>
          <w:shd w:val="clear" w:color="auto" w:fill="FEFEFE"/>
        </w:rPr>
      </w:pPr>
      <w:r w:rsidRPr="00821120">
        <w:rPr>
          <w:rFonts w:ascii="Times New Roman" w:hAnsi="Times New Roman" w:cs="Times New Roman"/>
          <w:color w:val="000000"/>
          <w:sz w:val="24"/>
          <w:szCs w:val="24"/>
          <w:shd w:val="clear" w:color="auto" w:fill="FEFEFE"/>
        </w:rPr>
        <w:t>5.18.2. Годишният финансов отчет на концесионера подлежи на задължителен финансов одит от регистриран одитор по </w:t>
      </w:r>
      <w:r w:rsidRPr="00821120">
        <w:rPr>
          <w:rStyle w:val="newdocreference"/>
          <w:rFonts w:ascii="Times New Roman" w:hAnsi="Times New Roman" w:cs="Times New Roman"/>
          <w:color w:val="000000"/>
          <w:sz w:val="24"/>
          <w:szCs w:val="24"/>
          <w:shd w:val="clear" w:color="auto" w:fill="FEFEFE"/>
        </w:rPr>
        <w:t>Закона за независимия финансов одит</w:t>
      </w:r>
      <w:r w:rsidR="00612A40" w:rsidRPr="00821120">
        <w:rPr>
          <w:rFonts w:ascii="Times New Roman" w:hAnsi="Times New Roman" w:cs="Times New Roman"/>
          <w:color w:val="000000"/>
          <w:sz w:val="24"/>
          <w:szCs w:val="24"/>
          <w:shd w:val="clear" w:color="auto" w:fill="FEFEFE"/>
        </w:rPr>
        <w:t xml:space="preserve"> и представя на концедента копие от одитирания финансов отчет.</w:t>
      </w:r>
    </w:p>
    <w:p w:rsidR="00AA28DF" w:rsidRPr="00821120" w:rsidRDefault="00AA28DF" w:rsidP="00AA28DF">
      <w:pPr>
        <w:numPr>
          <w:ilvl w:val="0"/>
          <w:numId w:val="6"/>
        </w:numPr>
        <w:spacing w:after="0" w:line="240" w:lineRule="auto"/>
        <w:ind w:firstLine="349"/>
        <w:jc w:val="both"/>
        <w:rPr>
          <w:rFonts w:ascii="Times New Roman" w:eastAsia="Times New Roman" w:hAnsi="Times New Roman" w:cs="Times New Roman"/>
          <w:b/>
          <w:sz w:val="24"/>
          <w:szCs w:val="24"/>
          <w:lang w:val="ru-RU" w:eastAsia="bg-BG"/>
        </w:rPr>
      </w:pPr>
      <w:r w:rsidRPr="00821120">
        <w:rPr>
          <w:rFonts w:ascii="Times New Roman" w:eastAsia="Times New Roman" w:hAnsi="Times New Roman" w:cs="Times New Roman"/>
          <w:b/>
          <w:sz w:val="24"/>
          <w:szCs w:val="24"/>
          <w:lang w:val="ru-RU" w:eastAsia="bg-BG"/>
        </w:rPr>
        <w:t>Основни права и задължения на концедента:</w:t>
      </w:r>
    </w:p>
    <w:p w:rsidR="00AA28DF" w:rsidRPr="00821120" w:rsidRDefault="005E77E1" w:rsidP="00AA28DF">
      <w:pPr>
        <w:numPr>
          <w:ilvl w:val="1"/>
          <w:numId w:val="6"/>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Да получава концесионното възнаграждение и дължимата сума за организиране на социалните дейности</w:t>
      </w:r>
      <w:r w:rsidR="00AA28DF" w:rsidRPr="00821120">
        <w:rPr>
          <w:rFonts w:ascii="Times New Roman" w:eastAsia="Times New Roman" w:hAnsi="Times New Roman" w:cs="Times New Roman"/>
          <w:sz w:val="24"/>
          <w:szCs w:val="24"/>
          <w:lang w:val="ru-RU" w:eastAsia="bg-BG"/>
        </w:rPr>
        <w:t xml:space="preserve"> в срокове и по условия, описани в договора.</w:t>
      </w:r>
    </w:p>
    <w:p w:rsidR="00AA28DF" w:rsidRPr="00821120" w:rsidRDefault="00AA28DF" w:rsidP="00AA28DF">
      <w:pPr>
        <w:numPr>
          <w:ilvl w:val="1"/>
          <w:numId w:val="6"/>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Право на собственост върху язовира, инфраструктурата и други активи, описани в договора.</w:t>
      </w:r>
    </w:p>
    <w:p w:rsidR="00AA28DF" w:rsidRPr="00821120" w:rsidRDefault="00AA28DF" w:rsidP="00AA28DF">
      <w:pPr>
        <w:numPr>
          <w:ilvl w:val="1"/>
          <w:numId w:val="6"/>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Да контролира изпълнението на задълженията на концесионера по договор, включително и чрез право на достъп до обекта и получаване </w:t>
      </w:r>
      <w:proofErr w:type="gramStart"/>
      <w:r w:rsidRPr="00821120">
        <w:rPr>
          <w:rFonts w:ascii="Times New Roman" w:eastAsia="Times New Roman" w:hAnsi="Times New Roman" w:cs="Times New Roman"/>
          <w:sz w:val="24"/>
          <w:szCs w:val="24"/>
          <w:lang w:val="ru-RU" w:eastAsia="bg-BG"/>
        </w:rPr>
        <w:t>на</w:t>
      </w:r>
      <w:proofErr w:type="gramEnd"/>
      <w:r w:rsidRPr="00821120">
        <w:rPr>
          <w:rFonts w:ascii="Times New Roman" w:eastAsia="Times New Roman" w:hAnsi="Times New Roman" w:cs="Times New Roman"/>
          <w:sz w:val="24"/>
          <w:szCs w:val="24"/>
          <w:lang w:val="ru-RU" w:eastAsia="bg-BG"/>
        </w:rPr>
        <w:t xml:space="preserve"> информация и документи.</w:t>
      </w:r>
    </w:p>
    <w:p w:rsidR="00AA28DF" w:rsidRPr="00821120" w:rsidRDefault="00AA28DF" w:rsidP="00AA28DF">
      <w:pPr>
        <w:numPr>
          <w:ilvl w:val="1"/>
          <w:numId w:val="6"/>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Да прекрати едностранно договора при неизпълнение на задълженията на концесионера.</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6.4.1. При едностранно прекратяване на договора по вина на концесионера или при прекратяване на договора </w:t>
      </w:r>
      <w:proofErr w:type="gramStart"/>
      <w:r w:rsidRPr="00821120">
        <w:rPr>
          <w:rFonts w:ascii="Times New Roman" w:eastAsia="Times New Roman" w:hAnsi="Times New Roman" w:cs="Times New Roman"/>
          <w:sz w:val="24"/>
          <w:szCs w:val="24"/>
          <w:lang w:val="ru-RU" w:eastAsia="bg-BG"/>
        </w:rPr>
        <w:t>по</w:t>
      </w:r>
      <w:proofErr w:type="gramEnd"/>
      <w:r w:rsidRPr="00821120">
        <w:rPr>
          <w:rFonts w:ascii="Times New Roman" w:eastAsia="Times New Roman" w:hAnsi="Times New Roman" w:cs="Times New Roman"/>
          <w:sz w:val="24"/>
          <w:szCs w:val="24"/>
          <w:lang w:val="ru-RU" w:eastAsia="bg-BG"/>
        </w:rPr>
        <w:t xml:space="preserve"> инициатива на концесионера: </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        - концесионерът дължи обезщетение включващо стойността на концесионното възнаграждение </w:t>
      </w:r>
      <w:r w:rsidRPr="00821120">
        <w:rPr>
          <w:rFonts w:ascii="Times New Roman" w:eastAsia="Times New Roman" w:hAnsi="Times New Roman" w:cs="Times New Roman"/>
          <w:sz w:val="24"/>
          <w:szCs w:val="24"/>
          <w:lang w:val="en-US" w:eastAsia="bg-BG"/>
        </w:rPr>
        <w:t>(</w:t>
      </w:r>
      <w:r w:rsidRPr="00821120">
        <w:rPr>
          <w:rFonts w:ascii="Times New Roman" w:eastAsia="Times New Roman" w:hAnsi="Times New Roman" w:cs="Times New Roman"/>
          <w:sz w:val="24"/>
          <w:szCs w:val="24"/>
          <w:lang w:eastAsia="bg-BG"/>
        </w:rPr>
        <w:t>актуално към момента на прекратяване на договора</w:t>
      </w:r>
      <w:r w:rsidRPr="00821120">
        <w:rPr>
          <w:rFonts w:ascii="Times New Roman" w:eastAsia="Times New Roman" w:hAnsi="Times New Roman" w:cs="Times New Roman"/>
          <w:sz w:val="24"/>
          <w:szCs w:val="24"/>
          <w:lang w:val="en-US" w:eastAsia="bg-BG"/>
        </w:rPr>
        <w:t>)</w:t>
      </w:r>
      <w:r w:rsidRPr="00821120">
        <w:rPr>
          <w:rFonts w:ascii="Times New Roman" w:eastAsia="Times New Roman" w:hAnsi="Times New Roman" w:cs="Times New Roman"/>
          <w:sz w:val="24"/>
          <w:szCs w:val="24"/>
          <w:lang w:val="ru-RU" w:eastAsia="bg-BG"/>
        </w:rPr>
        <w:t xml:space="preserve"> за период от една година след датата на прекратяване на договора; </w:t>
      </w:r>
    </w:p>
    <w:p w:rsidR="00AA28DF" w:rsidRPr="00821120" w:rsidRDefault="00AA28DF" w:rsidP="00AA28DF">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        - стойността на годишните разходи за текуща поддръжка и ремонт на обекта и прилежащите му съоръжения – определени в т. </w:t>
      </w:r>
      <w:r w:rsidRPr="00821120">
        <w:rPr>
          <w:rFonts w:ascii="Times New Roman" w:eastAsia="Times New Roman" w:hAnsi="Times New Roman" w:cs="Times New Roman"/>
          <w:sz w:val="24"/>
          <w:szCs w:val="24"/>
          <w:lang w:val="en-US" w:eastAsia="bg-BG"/>
        </w:rPr>
        <w:t>VII</w:t>
      </w:r>
      <w:r w:rsidRPr="00821120">
        <w:rPr>
          <w:rFonts w:ascii="Times New Roman" w:eastAsia="Times New Roman" w:hAnsi="Times New Roman" w:cs="Times New Roman"/>
          <w:sz w:val="24"/>
          <w:szCs w:val="24"/>
          <w:lang w:val="ru-RU" w:eastAsia="bg-BG"/>
        </w:rPr>
        <w:t xml:space="preserve"> на разд. Г.2 от финансово-икономическия анализ и</w:t>
      </w:r>
      <w:r w:rsidR="002A4E78" w:rsidRPr="00821120">
        <w:rPr>
          <w:rFonts w:ascii="Times New Roman" w:eastAsia="Times New Roman" w:hAnsi="Times New Roman" w:cs="Times New Roman"/>
          <w:sz w:val="24"/>
          <w:szCs w:val="24"/>
          <w:lang w:val="ru-RU" w:eastAsia="bg-BG"/>
        </w:rPr>
        <w:t xml:space="preserve"> актуализирани по начин</w:t>
      </w:r>
      <w:proofErr w:type="gramStart"/>
      <w:r w:rsidR="002A4E78" w:rsidRPr="00821120">
        <w:rPr>
          <w:rFonts w:ascii="Times New Roman" w:eastAsia="Times New Roman" w:hAnsi="Times New Roman" w:cs="Times New Roman"/>
          <w:sz w:val="24"/>
          <w:szCs w:val="24"/>
          <w:lang w:val="ru-RU" w:eastAsia="bg-BG"/>
        </w:rPr>
        <w:t>,д</w:t>
      </w:r>
      <w:proofErr w:type="gramEnd"/>
      <w:r w:rsidR="002A4E78" w:rsidRPr="00821120">
        <w:rPr>
          <w:rFonts w:ascii="Times New Roman" w:eastAsia="Times New Roman" w:hAnsi="Times New Roman" w:cs="Times New Roman"/>
          <w:sz w:val="24"/>
          <w:szCs w:val="24"/>
          <w:lang w:val="ru-RU" w:eastAsia="bg-BG"/>
        </w:rPr>
        <w:t>оговаре</w:t>
      </w:r>
      <w:r w:rsidRPr="00821120">
        <w:rPr>
          <w:rFonts w:ascii="Times New Roman" w:eastAsia="Times New Roman" w:hAnsi="Times New Roman" w:cs="Times New Roman"/>
          <w:sz w:val="24"/>
          <w:szCs w:val="24"/>
          <w:lang w:val="ru-RU" w:eastAsia="bg-BG"/>
        </w:rPr>
        <w:t>н между страните.</w:t>
      </w:r>
    </w:p>
    <w:p w:rsidR="00AA28DF" w:rsidRPr="00821120" w:rsidRDefault="00AA28DF" w:rsidP="00AA28DF">
      <w:pPr>
        <w:numPr>
          <w:ilvl w:val="1"/>
          <w:numId w:val="6"/>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Да не пречи на концесионера да изпълнява задълженията си по договор, освен в случаите, регламентирани в действащото законодателство или при форсмажорни обстоятелства.</w:t>
      </w:r>
    </w:p>
    <w:p w:rsidR="00AA28DF" w:rsidRPr="00821120" w:rsidRDefault="00AA28DF" w:rsidP="00AA28DF">
      <w:pPr>
        <w:numPr>
          <w:ilvl w:val="1"/>
          <w:numId w:val="6"/>
        </w:numPr>
        <w:tabs>
          <w:tab w:val="clear" w:pos="1080"/>
          <w:tab w:val="num" w:pos="0"/>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Да оказва съдействие при осъществяване на концесията, ако действията на концесионера са съобразени с договорните условия.</w:t>
      </w:r>
    </w:p>
    <w:p w:rsidR="00AA28DF" w:rsidRPr="00821120" w:rsidRDefault="00AA28DF" w:rsidP="00AA28DF">
      <w:pPr>
        <w:numPr>
          <w:ilvl w:val="2"/>
          <w:numId w:val="6"/>
        </w:numPr>
        <w:tabs>
          <w:tab w:val="clear" w:pos="2160"/>
          <w:tab w:val="num" w:pos="0"/>
        </w:tabs>
        <w:spacing w:after="0" w:line="240" w:lineRule="auto"/>
        <w:ind w:left="0" w:firstLine="709"/>
        <w:jc w:val="both"/>
        <w:rPr>
          <w:rFonts w:ascii="Times New Roman" w:eastAsia="Times New Roman" w:hAnsi="Times New Roman" w:cs="Times New Roman"/>
          <w:sz w:val="24"/>
          <w:szCs w:val="24"/>
          <w:lang w:val="ru-RU" w:eastAsia="bg-BG"/>
        </w:rPr>
      </w:pPr>
      <w:proofErr w:type="gramStart"/>
      <w:r w:rsidRPr="00821120">
        <w:rPr>
          <w:rFonts w:ascii="Times New Roman" w:eastAsia="Times New Roman" w:hAnsi="Times New Roman" w:cs="Times New Roman"/>
          <w:sz w:val="24"/>
          <w:szCs w:val="24"/>
          <w:lang w:val="ru-RU" w:eastAsia="bg-BG"/>
        </w:rPr>
        <w:t xml:space="preserve">Да осигурява на концесионера постоянен и неограничен достъп до всички части от язовирите и свързаните с тях технологични и инфраструктурни съоръжения (в т.ч. </w:t>
      </w:r>
      <w:r w:rsidRPr="00821120">
        <w:rPr>
          <w:rFonts w:ascii="Times New Roman" w:eastAsia="Times New Roman" w:hAnsi="Times New Roman" w:cs="Times New Roman"/>
          <w:sz w:val="24"/>
          <w:szCs w:val="24"/>
          <w:lang w:val="ru-RU" w:eastAsia="bg-BG"/>
        </w:rPr>
        <w:lastRenderedPageBreak/>
        <w:t>разположени в други общински имоти) за осъществяване на дейностите, свързани с нормалната техническа експлоатация, поддържане и ремонт, задълженията по концесионния договор и действащото законодателство.</w:t>
      </w:r>
      <w:proofErr w:type="gramEnd"/>
    </w:p>
    <w:p w:rsidR="00AA28DF" w:rsidRPr="00821120" w:rsidRDefault="00AA28DF" w:rsidP="00AA28DF">
      <w:pPr>
        <w:numPr>
          <w:ilvl w:val="1"/>
          <w:numId w:val="6"/>
        </w:numPr>
        <w:tabs>
          <w:tab w:val="clear" w:pos="1080"/>
          <w:tab w:val="num" w:pos="0"/>
          <w:tab w:val="num" w:pos="567"/>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Да развали договора, по реда и при условията, предвидени в пар. 3 на Преходните и заключителните разпоредби </w:t>
      </w:r>
      <w:proofErr w:type="gramStart"/>
      <w:r w:rsidRPr="00821120">
        <w:rPr>
          <w:rFonts w:ascii="Times New Roman" w:eastAsia="Times New Roman" w:hAnsi="Times New Roman" w:cs="Times New Roman"/>
          <w:sz w:val="24"/>
          <w:szCs w:val="24"/>
          <w:lang w:val="ru-RU" w:eastAsia="bg-BG"/>
        </w:rPr>
        <w:t>на</w:t>
      </w:r>
      <w:proofErr w:type="gramEnd"/>
      <w:r w:rsidRPr="00821120">
        <w:rPr>
          <w:rFonts w:ascii="Times New Roman" w:eastAsia="Times New Roman" w:hAnsi="Times New Roman" w:cs="Times New Roman"/>
          <w:sz w:val="24"/>
          <w:szCs w:val="24"/>
          <w:lang w:val="ru-RU" w:eastAsia="bg-BG"/>
        </w:rPr>
        <w:t xml:space="preserve"> Закона за сдружения за напояване.</w:t>
      </w:r>
    </w:p>
    <w:p w:rsidR="00AA28DF" w:rsidRPr="008A602D" w:rsidRDefault="00AA28DF" w:rsidP="00AA28DF">
      <w:pPr>
        <w:pStyle w:val="a7"/>
        <w:numPr>
          <w:ilvl w:val="1"/>
          <w:numId w:val="6"/>
        </w:numPr>
        <w:tabs>
          <w:tab w:val="clear" w:pos="1080"/>
          <w:tab w:val="num" w:pos="720"/>
        </w:tabs>
        <w:spacing w:after="0" w:line="240" w:lineRule="auto"/>
        <w:ind w:left="0" w:firstLine="720"/>
        <w:jc w:val="both"/>
        <w:rPr>
          <w:rFonts w:ascii="Times New Roman" w:eastAsia="Times New Roman" w:hAnsi="Times New Roman" w:cs="Times New Roman"/>
          <w:sz w:val="24"/>
          <w:szCs w:val="24"/>
          <w:lang w:val="ru-RU" w:eastAsia="bg-BG"/>
        </w:rPr>
      </w:pPr>
      <w:proofErr w:type="gramStart"/>
      <w:r w:rsidRPr="008A602D">
        <w:rPr>
          <w:rFonts w:ascii="Times New Roman" w:eastAsia="Times New Roman" w:hAnsi="Times New Roman" w:cs="Times New Roman"/>
          <w:sz w:val="24"/>
          <w:szCs w:val="24"/>
          <w:lang w:val="ru-RU" w:eastAsia="bg-BG"/>
        </w:rPr>
        <w:t>Страните могат да прекратят или променят условията на договора</w:t>
      </w:r>
      <w:r w:rsidR="00363B5A" w:rsidRPr="008A602D">
        <w:rPr>
          <w:rFonts w:ascii="Times New Roman" w:eastAsia="Times New Roman" w:hAnsi="Times New Roman" w:cs="Times New Roman"/>
          <w:sz w:val="24"/>
          <w:szCs w:val="24"/>
          <w:lang w:val="ru-RU" w:eastAsia="bg-BG"/>
        </w:rPr>
        <w:t xml:space="preserve"> след Решение на Общински съвет</w:t>
      </w:r>
      <w:r w:rsidRPr="008A602D">
        <w:rPr>
          <w:rFonts w:ascii="Times New Roman" w:eastAsia="Times New Roman" w:hAnsi="Times New Roman" w:cs="Times New Roman"/>
          <w:sz w:val="24"/>
          <w:szCs w:val="24"/>
          <w:lang w:val="ru-RU" w:eastAsia="bg-BG"/>
        </w:rPr>
        <w:t>, в т.ч. по отношение на срока на концесията и концесионното възнаграждение, при непредвидени обстоятелства, водещи до нарушаване на икономическия баланс на дейностите, свързани с нормалното използване на обекта за стопанска дейност и безопасната експлоатация на съоръженията.</w:t>
      </w:r>
      <w:proofErr w:type="gramEnd"/>
    </w:p>
    <w:p w:rsidR="00AA28DF" w:rsidRPr="00821120" w:rsidRDefault="00AA28DF" w:rsidP="00AA28DF">
      <w:pPr>
        <w:numPr>
          <w:ilvl w:val="0"/>
          <w:numId w:val="6"/>
        </w:numPr>
        <w:tabs>
          <w:tab w:val="num" w:pos="0"/>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Начало на концесията – датата на влизане </w:t>
      </w:r>
      <w:proofErr w:type="gramStart"/>
      <w:r w:rsidRPr="00821120">
        <w:rPr>
          <w:rFonts w:ascii="Times New Roman" w:eastAsia="Times New Roman" w:hAnsi="Times New Roman" w:cs="Times New Roman"/>
          <w:sz w:val="24"/>
          <w:szCs w:val="24"/>
          <w:lang w:val="ru-RU" w:eastAsia="bg-BG"/>
        </w:rPr>
        <w:t>в</w:t>
      </w:r>
      <w:proofErr w:type="gramEnd"/>
      <w:r w:rsidRPr="00821120">
        <w:rPr>
          <w:rFonts w:ascii="Times New Roman" w:eastAsia="Times New Roman" w:hAnsi="Times New Roman" w:cs="Times New Roman"/>
          <w:sz w:val="24"/>
          <w:szCs w:val="24"/>
          <w:lang w:val="ru-RU" w:eastAsia="bg-BG"/>
        </w:rPr>
        <w:t xml:space="preserve"> </w:t>
      </w:r>
      <w:proofErr w:type="gramStart"/>
      <w:r w:rsidRPr="00821120">
        <w:rPr>
          <w:rFonts w:ascii="Times New Roman" w:eastAsia="Times New Roman" w:hAnsi="Times New Roman" w:cs="Times New Roman"/>
          <w:sz w:val="24"/>
          <w:szCs w:val="24"/>
          <w:lang w:val="ru-RU" w:eastAsia="bg-BG"/>
        </w:rPr>
        <w:t>сила</w:t>
      </w:r>
      <w:proofErr w:type="gramEnd"/>
      <w:r w:rsidRPr="00821120">
        <w:rPr>
          <w:rFonts w:ascii="Times New Roman" w:eastAsia="Times New Roman" w:hAnsi="Times New Roman" w:cs="Times New Roman"/>
          <w:sz w:val="24"/>
          <w:szCs w:val="24"/>
          <w:lang w:val="ru-RU" w:eastAsia="bg-BG"/>
        </w:rPr>
        <w:t xml:space="preserve"> на концесионния договор.</w:t>
      </w:r>
    </w:p>
    <w:p w:rsidR="00AA28DF" w:rsidRPr="00821120" w:rsidRDefault="00AA28DF" w:rsidP="00AA28DF">
      <w:pPr>
        <w:numPr>
          <w:ilvl w:val="0"/>
          <w:numId w:val="6"/>
        </w:numPr>
        <w:tabs>
          <w:tab w:val="num" w:pos="1440"/>
        </w:tabs>
        <w:spacing w:after="0" w:line="240" w:lineRule="auto"/>
        <w:ind w:left="1620" w:hanging="911"/>
        <w:jc w:val="both"/>
        <w:rPr>
          <w:rFonts w:ascii="Times New Roman" w:eastAsia="Times New Roman" w:hAnsi="Times New Roman" w:cs="Times New Roman"/>
          <w:b/>
          <w:sz w:val="24"/>
          <w:szCs w:val="24"/>
          <w:lang w:val="en-US" w:eastAsia="bg-BG"/>
        </w:rPr>
      </w:pPr>
      <w:r w:rsidRPr="00821120">
        <w:rPr>
          <w:rFonts w:ascii="Times New Roman" w:eastAsia="Times New Roman" w:hAnsi="Times New Roman" w:cs="Times New Roman"/>
          <w:b/>
          <w:sz w:val="24"/>
          <w:szCs w:val="24"/>
          <w:lang w:val="en-US" w:eastAsia="bg-BG"/>
        </w:rPr>
        <w:t xml:space="preserve">Концесионно </w:t>
      </w:r>
      <w:r w:rsidRPr="00821120">
        <w:rPr>
          <w:rFonts w:ascii="Times New Roman" w:eastAsia="Times New Roman" w:hAnsi="Times New Roman" w:cs="Times New Roman"/>
          <w:b/>
          <w:sz w:val="24"/>
          <w:szCs w:val="24"/>
          <w:lang w:eastAsia="bg-BG"/>
        </w:rPr>
        <w:t>възнаграждение</w:t>
      </w:r>
      <w:r w:rsidRPr="00821120">
        <w:rPr>
          <w:rFonts w:ascii="Times New Roman" w:eastAsia="Times New Roman" w:hAnsi="Times New Roman" w:cs="Times New Roman"/>
          <w:b/>
          <w:sz w:val="24"/>
          <w:szCs w:val="24"/>
          <w:lang w:val="en-US" w:eastAsia="bg-BG"/>
        </w:rPr>
        <w:t>.</w:t>
      </w:r>
    </w:p>
    <w:p w:rsidR="00AA28DF" w:rsidRPr="00821120" w:rsidRDefault="00AA28DF" w:rsidP="00AA28DF">
      <w:pPr>
        <w:numPr>
          <w:ilvl w:val="1"/>
          <w:numId w:val="6"/>
        </w:numPr>
        <w:tabs>
          <w:tab w:val="clear" w:pos="1080"/>
          <w:tab w:val="num" w:pos="0"/>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 Размерът на концесионното възнаграждение се определя от предложението на концесионера, но не може да бъде по-малко от определеното във финансово-икономическия анализ </w:t>
      </w:r>
      <w:r w:rsidRPr="00821120">
        <w:rPr>
          <w:rFonts w:ascii="Times New Roman" w:eastAsia="Times New Roman" w:hAnsi="Times New Roman" w:cs="Times New Roman"/>
          <w:b/>
          <w:i/>
          <w:sz w:val="24"/>
          <w:szCs w:val="24"/>
          <w:lang w:val="ru-RU" w:eastAsia="bg-BG"/>
        </w:rPr>
        <w:t>начално годишно концесионно възнаграждение</w:t>
      </w:r>
      <w:r w:rsidRPr="00821120">
        <w:rPr>
          <w:rFonts w:ascii="Times New Roman" w:eastAsia="Times New Roman" w:hAnsi="Times New Roman" w:cs="Times New Roman"/>
          <w:sz w:val="24"/>
          <w:szCs w:val="24"/>
          <w:lang w:val="ru-RU" w:eastAsia="bg-BG"/>
        </w:rPr>
        <w:t xml:space="preserve">, а именно – </w:t>
      </w:r>
      <w:r w:rsidRPr="00821120">
        <w:rPr>
          <w:rFonts w:ascii="Times New Roman" w:eastAsia="Times New Roman" w:hAnsi="Times New Roman" w:cs="Times New Roman"/>
          <w:b/>
          <w:sz w:val="24"/>
          <w:szCs w:val="24"/>
          <w:lang w:val="ru-RU" w:eastAsia="bg-BG"/>
        </w:rPr>
        <w:t>21 000 лв., без ДДС</w:t>
      </w:r>
      <w:r w:rsidRPr="00821120">
        <w:rPr>
          <w:rFonts w:ascii="Times New Roman" w:eastAsia="Times New Roman" w:hAnsi="Times New Roman" w:cs="Times New Roman"/>
          <w:sz w:val="24"/>
          <w:szCs w:val="24"/>
          <w:lang w:val="ru-RU" w:eastAsia="bg-BG"/>
        </w:rPr>
        <w:t xml:space="preserve">. </w:t>
      </w:r>
    </w:p>
    <w:p w:rsidR="00621C2C" w:rsidRPr="008A602D" w:rsidRDefault="00E047B9" w:rsidP="00E047B9">
      <w:pPr>
        <w:pStyle w:val="a7"/>
        <w:tabs>
          <w:tab w:val="num" w:pos="709"/>
        </w:tabs>
        <w:spacing w:after="0" w:line="240" w:lineRule="auto"/>
        <w:ind w:left="0"/>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     8.2</w:t>
      </w:r>
      <w:r w:rsidRPr="008A602D">
        <w:rPr>
          <w:rFonts w:ascii="Times New Roman" w:eastAsia="Times New Roman" w:hAnsi="Times New Roman" w:cs="Times New Roman"/>
          <w:sz w:val="24"/>
          <w:szCs w:val="24"/>
          <w:lang w:val="ru-RU" w:eastAsia="bg-BG"/>
        </w:rPr>
        <w:t>.</w:t>
      </w:r>
      <w:r w:rsidR="00C24702" w:rsidRPr="008A602D">
        <w:rPr>
          <w:rFonts w:ascii="Times New Roman" w:eastAsia="Times New Roman" w:hAnsi="Times New Roman" w:cs="Times New Roman"/>
          <w:sz w:val="24"/>
          <w:szCs w:val="24"/>
          <w:lang w:val="ru-RU" w:eastAsia="bg-BG"/>
        </w:rPr>
        <w:t xml:space="preserve"> </w:t>
      </w:r>
      <w:r w:rsidR="00621C2C" w:rsidRPr="008A602D">
        <w:rPr>
          <w:rFonts w:ascii="Times New Roman" w:eastAsia="Times New Roman" w:hAnsi="Times New Roman" w:cs="Times New Roman"/>
          <w:sz w:val="24"/>
          <w:szCs w:val="24"/>
          <w:lang w:val="ru-RU" w:eastAsia="bg-BG"/>
        </w:rPr>
        <w:t>Годишното концесионно възнагражд</w:t>
      </w:r>
      <w:r w:rsidR="003F436F" w:rsidRPr="008A602D">
        <w:rPr>
          <w:rFonts w:ascii="Times New Roman" w:eastAsia="Times New Roman" w:hAnsi="Times New Roman" w:cs="Times New Roman"/>
          <w:sz w:val="24"/>
          <w:szCs w:val="24"/>
          <w:lang w:val="ru-RU" w:eastAsia="bg-BG"/>
        </w:rPr>
        <w:t>ение се изплаща в срок до 31.03</w:t>
      </w:r>
      <w:r w:rsidR="00621C2C" w:rsidRPr="008A602D">
        <w:rPr>
          <w:rFonts w:ascii="Times New Roman" w:eastAsia="Times New Roman" w:hAnsi="Times New Roman" w:cs="Times New Roman"/>
          <w:sz w:val="24"/>
          <w:szCs w:val="24"/>
          <w:lang w:val="ru-RU" w:eastAsia="bg-BG"/>
        </w:rPr>
        <w:t xml:space="preserve"> на годината за к</w:t>
      </w:r>
      <w:r w:rsidR="002A4E78" w:rsidRPr="008A602D">
        <w:rPr>
          <w:rFonts w:ascii="Times New Roman" w:eastAsia="Times New Roman" w:hAnsi="Times New Roman" w:cs="Times New Roman"/>
          <w:sz w:val="24"/>
          <w:szCs w:val="24"/>
          <w:lang w:val="ru-RU" w:eastAsia="bg-BG"/>
        </w:rPr>
        <w:t>оято е дължимо, по начин,</w:t>
      </w:r>
      <w:r w:rsidR="00C24702" w:rsidRPr="008A602D">
        <w:rPr>
          <w:rFonts w:ascii="Times New Roman" w:eastAsia="Times New Roman" w:hAnsi="Times New Roman" w:cs="Times New Roman"/>
          <w:sz w:val="24"/>
          <w:szCs w:val="24"/>
          <w:lang w:val="ru-RU" w:eastAsia="bg-BG"/>
        </w:rPr>
        <w:t xml:space="preserve"> догово</w:t>
      </w:r>
      <w:r w:rsidR="002A4E78" w:rsidRPr="008A602D">
        <w:rPr>
          <w:rFonts w:ascii="Times New Roman" w:eastAsia="Times New Roman" w:hAnsi="Times New Roman" w:cs="Times New Roman"/>
          <w:sz w:val="24"/>
          <w:szCs w:val="24"/>
          <w:lang w:val="ru-RU" w:eastAsia="bg-BG"/>
        </w:rPr>
        <w:t>ре</w:t>
      </w:r>
      <w:r w:rsidR="00621C2C" w:rsidRPr="008A602D">
        <w:rPr>
          <w:rFonts w:ascii="Times New Roman" w:eastAsia="Times New Roman" w:hAnsi="Times New Roman" w:cs="Times New Roman"/>
          <w:sz w:val="24"/>
          <w:szCs w:val="24"/>
          <w:lang w:val="ru-RU" w:eastAsia="bg-BG"/>
        </w:rPr>
        <w:t>н между страните.</w:t>
      </w:r>
      <w:r w:rsidRPr="008A602D">
        <w:rPr>
          <w:rFonts w:ascii="Times New Roman" w:eastAsia="Times New Roman" w:hAnsi="Times New Roman" w:cs="Times New Roman"/>
          <w:sz w:val="24"/>
          <w:szCs w:val="24"/>
          <w:lang w:val="en-US" w:eastAsia="bg-BG"/>
        </w:rPr>
        <w:t xml:space="preserve"> </w:t>
      </w:r>
      <w:r w:rsidR="002A4E78" w:rsidRPr="008A602D">
        <w:rPr>
          <w:rFonts w:ascii="Times New Roman" w:eastAsia="Times New Roman" w:hAnsi="Times New Roman" w:cs="Times New Roman"/>
          <w:sz w:val="24"/>
          <w:szCs w:val="24"/>
          <w:lang w:val="ru-RU" w:eastAsia="bg-BG"/>
        </w:rPr>
        <w:t xml:space="preserve">За първата и последна </w:t>
      </w:r>
      <w:r w:rsidR="00621C2C" w:rsidRPr="008A602D">
        <w:rPr>
          <w:rFonts w:ascii="Times New Roman" w:eastAsia="Times New Roman" w:hAnsi="Times New Roman" w:cs="Times New Roman"/>
          <w:sz w:val="24"/>
          <w:szCs w:val="24"/>
          <w:lang w:val="ru-RU" w:eastAsia="bg-BG"/>
        </w:rPr>
        <w:t>година на концесията, концесионерът дължи на концедента, концесионно възнаграж</w:t>
      </w:r>
      <w:r w:rsidR="00D71EF0" w:rsidRPr="008A602D">
        <w:rPr>
          <w:rFonts w:ascii="Times New Roman" w:eastAsia="Times New Roman" w:hAnsi="Times New Roman" w:cs="Times New Roman"/>
          <w:sz w:val="24"/>
          <w:szCs w:val="24"/>
          <w:lang w:val="ru-RU" w:eastAsia="bg-BG"/>
        </w:rPr>
        <w:t xml:space="preserve">дение пропорционално </w:t>
      </w:r>
      <w:proofErr w:type="gramStart"/>
      <w:r w:rsidR="00D71EF0" w:rsidRPr="008A602D">
        <w:rPr>
          <w:rFonts w:ascii="Times New Roman" w:eastAsia="Times New Roman" w:hAnsi="Times New Roman" w:cs="Times New Roman"/>
          <w:sz w:val="24"/>
          <w:szCs w:val="24"/>
          <w:lang w:val="ru-RU" w:eastAsia="bg-BG"/>
        </w:rPr>
        <w:t>за</w:t>
      </w:r>
      <w:proofErr w:type="gramEnd"/>
      <w:r w:rsidR="00D71EF0" w:rsidRPr="008A602D">
        <w:rPr>
          <w:rFonts w:ascii="Times New Roman" w:eastAsia="Times New Roman" w:hAnsi="Times New Roman" w:cs="Times New Roman"/>
          <w:sz w:val="24"/>
          <w:szCs w:val="24"/>
          <w:lang w:val="ru-RU" w:eastAsia="bg-BG"/>
        </w:rPr>
        <w:t xml:space="preserve"> </w:t>
      </w:r>
      <w:proofErr w:type="gramStart"/>
      <w:r w:rsidR="00D71EF0" w:rsidRPr="008A602D">
        <w:rPr>
          <w:rFonts w:ascii="Times New Roman" w:eastAsia="Times New Roman" w:hAnsi="Times New Roman" w:cs="Times New Roman"/>
          <w:sz w:val="24"/>
          <w:szCs w:val="24"/>
          <w:lang w:val="ru-RU" w:eastAsia="bg-BG"/>
        </w:rPr>
        <w:t>периода</w:t>
      </w:r>
      <w:proofErr w:type="gramEnd"/>
      <w:r w:rsidR="00394A62" w:rsidRPr="008A602D">
        <w:rPr>
          <w:rFonts w:ascii="Times New Roman" w:eastAsia="Times New Roman" w:hAnsi="Times New Roman" w:cs="Times New Roman"/>
          <w:sz w:val="24"/>
          <w:szCs w:val="24"/>
          <w:lang w:val="ru-RU" w:eastAsia="bg-BG"/>
        </w:rPr>
        <w:t xml:space="preserve"> от време от годината, през кой</w:t>
      </w:r>
      <w:r w:rsidR="00621C2C" w:rsidRPr="008A602D">
        <w:rPr>
          <w:rFonts w:ascii="Times New Roman" w:eastAsia="Times New Roman" w:hAnsi="Times New Roman" w:cs="Times New Roman"/>
          <w:sz w:val="24"/>
          <w:szCs w:val="24"/>
          <w:lang w:val="ru-RU" w:eastAsia="bg-BG"/>
        </w:rPr>
        <w:t xml:space="preserve">то </w:t>
      </w:r>
      <w:r w:rsidR="002A4E78" w:rsidRPr="008A602D">
        <w:rPr>
          <w:rFonts w:ascii="Times New Roman" w:eastAsia="Times New Roman" w:hAnsi="Times New Roman" w:cs="Times New Roman"/>
          <w:sz w:val="24"/>
          <w:szCs w:val="24"/>
          <w:lang w:val="ru-RU" w:eastAsia="bg-BG"/>
        </w:rPr>
        <w:t>концесионния договор е действал. З</w:t>
      </w:r>
      <w:r w:rsidR="00D71EF0" w:rsidRPr="008A602D">
        <w:rPr>
          <w:rFonts w:ascii="Times New Roman" w:eastAsia="Times New Roman" w:hAnsi="Times New Roman" w:cs="Times New Roman"/>
          <w:sz w:val="24"/>
          <w:szCs w:val="24"/>
          <w:lang w:val="ru-RU" w:eastAsia="bg-BG"/>
        </w:rPr>
        <w:t>а пър</w:t>
      </w:r>
      <w:r w:rsidR="002A4E78" w:rsidRPr="008A602D">
        <w:rPr>
          <w:rFonts w:ascii="Times New Roman" w:eastAsia="Times New Roman" w:hAnsi="Times New Roman" w:cs="Times New Roman"/>
          <w:sz w:val="24"/>
          <w:szCs w:val="24"/>
          <w:lang w:val="ru-RU" w:eastAsia="bg-BG"/>
        </w:rPr>
        <w:t>вата година ко</w:t>
      </w:r>
      <w:r w:rsidR="002D57E2" w:rsidRPr="008A602D">
        <w:rPr>
          <w:rFonts w:ascii="Times New Roman" w:eastAsia="Times New Roman" w:hAnsi="Times New Roman" w:cs="Times New Roman"/>
          <w:sz w:val="24"/>
          <w:szCs w:val="24"/>
          <w:lang w:val="ru-RU" w:eastAsia="bg-BG"/>
        </w:rPr>
        <w:t>нцесионера дължи концесионна</w:t>
      </w:r>
      <w:r w:rsidR="002A4E78" w:rsidRPr="008A602D">
        <w:rPr>
          <w:rFonts w:ascii="Times New Roman" w:eastAsia="Times New Roman" w:hAnsi="Times New Roman" w:cs="Times New Roman"/>
          <w:sz w:val="24"/>
          <w:szCs w:val="24"/>
          <w:lang w:val="ru-RU" w:eastAsia="bg-BG"/>
        </w:rPr>
        <w:t xml:space="preserve"> вноска  </w:t>
      </w:r>
      <w:r w:rsidR="00CA36F0" w:rsidRPr="008A602D">
        <w:rPr>
          <w:rFonts w:ascii="Times New Roman" w:eastAsia="Times New Roman" w:hAnsi="Times New Roman" w:cs="Times New Roman"/>
          <w:sz w:val="24"/>
          <w:szCs w:val="24"/>
          <w:lang w:val="ru-RU" w:eastAsia="bg-BG"/>
        </w:rPr>
        <w:t xml:space="preserve"> </w:t>
      </w:r>
      <w:r w:rsidR="00D71EF0" w:rsidRPr="008A602D">
        <w:rPr>
          <w:rFonts w:ascii="Times New Roman" w:eastAsia="Times New Roman" w:hAnsi="Times New Roman" w:cs="Times New Roman"/>
          <w:sz w:val="24"/>
          <w:szCs w:val="24"/>
          <w:lang w:val="ru-RU" w:eastAsia="bg-BG"/>
        </w:rPr>
        <w:t xml:space="preserve"> </w:t>
      </w:r>
      <w:r w:rsidR="002D57E2" w:rsidRPr="008A602D">
        <w:rPr>
          <w:rFonts w:ascii="Times New Roman" w:eastAsia="Times New Roman" w:hAnsi="Times New Roman" w:cs="Times New Roman"/>
          <w:sz w:val="24"/>
          <w:szCs w:val="24"/>
          <w:lang w:val="ru-RU" w:eastAsia="bg-BG"/>
        </w:rPr>
        <w:t>платима в тримесечен срок от датата на сключване на договора.</w:t>
      </w:r>
    </w:p>
    <w:p w:rsidR="009F0684" w:rsidRPr="008A602D" w:rsidRDefault="00E047B9" w:rsidP="009F0684">
      <w:pPr>
        <w:pStyle w:val="a7"/>
        <w:spacing w:after="0" w:line="240" w:lineRule="auto"/>
        <w:ind w:left="0"/>
        <w:jc w:val="both"/>
        <w:rPr>
          <w:rFonts w:ascii="Times New Roman" w:hAnsi="Times New Roman" w:cs="Times New Roman"/>
          <w:sz w:val="24"/>
          <w:szCs w:val="24"/>
        </w:rPr>
      </w:pPr>
      <w:r w:rsidRPr="008A602D">
        <w:rPr>
          <w:rFonts w:ascii="Times New Roman" w:hAnsi="Times New Roman" w:cs="Times New Roman"/>
          <w:sz w:val="24"/>
          <w:szCs w:val="24"/>
          <w:lang w:val="en-US"/>
        </w:rPr>
        <w:t xml:space="preserve">     </w:t>
      </w:r>
      <w:r w:rsidRPr="008A602D">
        <w:rPr>
          <w:rFonts w:ascii="Times New Roman" w:hAnsi="Times New Roman" w:cs="Times New Roman"/>
          <w:sz w:val="24"/>
          <w:szCs w:val="24"/>
        </w:rPr>
        <w:t>8.3</w:t>
      </w:r>
      <w:r w:rsidR="00621C2C" w:rsidRPr="008A602D">
        <w:rPr>
          <w:rFonts w:ascii="Times New Roman" w:hAnsi="Times New Roman" w:cs="Times New Roman"/>
          <w:sz w:val="24"/>
          <w:szCs w:val="24"/>
        </w:rPr>
        <w:t>.</w:t>
      </w:r>
      <w:r w:rsidR="009F0684" w:rsidRPr="008A602D">
        <w:rPr>
          <w:rFonts w:ascii="Times New Roman" w:eastAsia="Times New Roman" w:hAnsi="Times New Roman" w:cs="Times New Roman"/>
          <w:sz w:val="24"/>
          <w:szCs w:val="24"/>
          <w:lang w:val="ru-RU" w:eastAsia="bg-BG"/>
        </w:rPr>
        <w:t xml:space="preserve"> Актуализация на годишното концесионно възнаграждение се извършва с положителния индекс </w:t>
      </w:r>
      <w:proofErr w:type="gramStart"/>
      <w:r w:rsidR="009F0684" w:rsidRPr="008A602D">
        <w:rPr>
          <w:rFonts w:ascii="Times New Roman" w:eastAsia="Times New Roman" w:hAnsi="Times New Roman" w:cs="Times New Roman"/>
          <w:sz w:val="24"/>
          <w:szCs w:val="24"/>
          <w:lang w:val="ru-RU" w:eastAsia="bg-BG"/>
        </w:rPr>
        <w:t>на цените</w:t>
      </w:r>
      <w:proofErr w:type="gramEnd"/>
      <w:r w:rsidR="009F0684" w:rsidRPr="008A602D">
        <w:rPr>
          <w:rFonts w:ascii="Times New Roman" w:eastAsia="Times New Roman" w:hAnsi="Times New Roman" w:cs="Times New Roman"/>
          <w:sz w:val="24"/>
          <w:szCs w:val="24"/>
          <w:lang w:val="ru-RU" w:eastAsia="bg-BG"/>
        </w:rPr>
        <w:t xml:space="preserve"> и инфлацията на Националния статистически институт </w:t>
      </w:r>
      <w:r w:rsidR="009F0684" w:rsidRPr="008A602D">
        <w:rPr>
          <w:rFonts w:ascii="Times New Roman" w:hAnsi="Times New Roman" w:cs="Times New Roman"/>
          <w:sz w:val="24"/>
          <w:szCs w:val="24"/>
        </w:rPr>
        <w:t>със</w:t>
      </w:r>
      <w:r w:rsidR="009F0684" w:rsidRPr="008A602D">
        <w:rPr>
          <w:rFonts w:ascii="Times New Roman" w:hAnsi="Times New Roman" w:cs="Times New Roman"/>
          <w:sz w:val="24"/>
          <w:szCs w:val="24"/>
          <w:lang w:val="en-US"/>
        </w:rPr>
        <w:t xml:space="preserve"> </w:t>
      </w:r>
      <w:r w:rsidR="009F0684" w:rsidRPr="008A602D">
        <w:rPr>
          <w:rFonts w:ascii="Times New Roman" w:hAnsi="Times New Roman" w:cs="Times New Roman"/>
          <w:sz w:val="24"/>
          <w:szCs w:val="24"/>
        </w:rPr>
        <w:t>стойността на средната инфлация за предходната годината. Актуализацията се извършва до 28.02.</w:t>
      </w:r>
      <w:r w:rsidR="00E56C5F" w:rsidRPr="008A602D">
        <w:rPr>
          <w:rFonts w:ascii="Times New Roman" w:hAnsi="Times New Roman" w:cs="Times New Roman"/>
          <w:sz w:val="24"/>
          <w:szCs w:val="24"/>
        </w:rPr>
        <w:t xml:space="preserve"> </w:t>
      </w:r>
      <w:r w:rsidR="009F0684" w:rsidRPr="008A602D">
        <w:rPr>
          <w:rFonts w:ascii="Times New Roman" w:hAnsi="Times New Roman" w:cs="Times New Roman"/>
          <w:sz w:val="24"/>
          <w:szCs w:val="24"/>
        </w:rPr>
        <w:t xml:space="preserve">на годината. </w:t>
      </w:r>
    </w:p>
    <w:p w:rsidR="00AA28DF" w:rsidRPr="008A602D" w:rsidRDefault="00E047B9" w:rsidP="00E047B9">
      <w:pPr>
        <w:tabs>
          <w:tab w:val="num" w:pos="709"/>
        </w:tabs>
        <w:spacing w:after="0" w:line="240" w:lineRule="auto"/>
        <w:jc w:val="both"/>
        <w:rPr>
          <w:rFonts w:ascii="Times New Roman" w:eastAsia="Times New Roman" w:hAnsi="Times New Roman" w:cs="Times New Roman"/>
          <w:sz w:val="24"/>
          <w:szCs w:val="24"/>
          <w:lang w:val="ru-RU" w:eastAsia="bg-BG"/>
        </w:rPr>
      </w:pPr>
      <w:r w:rsidRPr="008A602D">
        <w:rPr>
          <w:rFonts w:ascii="Times New Roman" w:eastAsia="Times New Roman" w:hAnsi="Times New Roman" w:cs="Times New Roman"/>
          <w:sz w:val="24"/>
          <w:szCs w:val="24"/>
          <w:lang w:val="ru-RU" w:eastAsia="bg-BG"/>
        </w:rPr>
        <w:t xml:space="preserve">     8.4.</w:t>
      </w:r>
      <w:r w:rsidR="00AA28DF" w:rsidRPr="008A602D">
        <w:rPr>
          <w:rFonts w:ascii="Times New Roman" w:eastAsia="Times New Roman" w:hAnsi="Times New Roman" w:cs="Times New Roman"/>
          <w:sz w:val="24"/>
          <w:szCs w:val="24"/>
          <w:lang w:val="ru-RU" w:eastAsia="bg-BG"/>
        </w:rPr>
        <w:t xml:space="preserve">За закъснение при изплащане на концесионното възнаграждение концесионерът дължи санкция в размер на законната лихва </w:t>
      </w:r>
      <w:proofErr w:type="gramStart"/>
      <w:r w:rsidR="00AA28DF" w:rsidRPr="008A602D">
        <w:rPr>
          <w:rFonts w:ascii="Times New Roman" w:eastAsia="Times New Roman" w:hAnsi="Times New Roman" w:cs="Times New Roman"/>
          <w:sz w:val="24"/>
          <w:szCs w:val="24"/>
          <w:lang w:val="ru-RU" w:eastAsia="bg-BG"/>
        </w:rPr>
        <w:t>за</w:t>
      </w:r>
      <w:proofErr w:type="gramEnd"/>
      <w:r w:rsidR="00AA28DF" w:rsidRPr="008A602D">
        <w:rPr>
          <w:rFonts w:ascii="Times New Roman" w:eastAsia="Times New Roman" w:hAnsi="Times New Roman" w:cs="Times New Roman"/>
          <w:sz w:val="24"/>
          <w:szCs w:val="24"/>
          <w:lang w:val="ru-RU" w:eastAsia="bg-BG"/>
        </w:rPr>
        <w:t xml:space="preserve"> </w:t>
      </w:r>
      <w:bookmarkStart w:id="34" w:name="_GoBack"/>
      <w:proofErr w:type="gramStart"/>
      <w:r w:rsidR="00AA28DF" w:rsidRPr="008A602D">
        <w:rPr>
          <w:rFonts w:ascii="Times New Roman" w:eastAsia="Times New Roman" w:hAnsi="Times New Roman" w:cs="Times New Roman"/>
          <w:sz w:val="24"/>
          <w:szCs w:val="24"/>
          <w:lang w:val="ru-RU" w:eastAsia="bg-BG"/>
        </w:rPr>
        <w:t>периода</w:t>
      </w:r>
      <w:bookmarkEnd w:id="34"/>
      <w:proofErr w:type="gramEnd"/>
      <w:r w:rsidR="00AA28DF" w:rsidRPr="008A602D">
        <w:rPr>
          <w:rFonts w:ascii="Times New Roman" w:eastAsia="Times New Roman" w:hAnsi="Times New Roman" w:cs="Times New Roman"/>
          <w:sz w:val="24"/>
          <w:szCs w:val="24"/>
          <w:lang w:val="ru-RU" w:eastAsia="bg-BG"/>
        </w:rPr>
        <w:t xml:space="preserve"> след срока, посочен в т. 8.2.</w:t>
      </w:r>
    </w:p>
    <w:p w:rsidR="00AA28DF" w:rsidRPr="00821120" w:rsidRDefault="00E047B9" w:rsidP="00E047B9">
      <w:pPr>
        <w:tabs>
          <w:tab w:val="num" w:pos="709"/>
        </w:tabs>
        <w:spacing w:after="0" w:line="240" w:lineRule="auto"/>
        <w:jc w:val="both"/>
        <w:rPr>
          <w:rFonts w:ascii="Times New Roman" w:eastAsia="Times New Roman" w:hAnsi="Times New Roman" w:cs="Times New Roman"/>
          <w:sz w:val="24"/>
          <w:szCs w:val="24"/>
          <w:lang w:val="ru-RU" w:eastAsia="bg-BG"/>
        </w:rPr>
      </w:pPr>
      <w:r w:rsidRPr="008A602D">
        <w:rPr>
          <w:rFonts w:ascii="Times New Roman" w:eastAsia="Times New Roman" w:hAnsi="Times New Roman" w:cs="Times New Roman"/>
          <w:sz w:val="24"/>
          <w:szCs w:val="24"/>
          <w:lang w:val="ru-RU" w:eastAsia="bg-BG"/>
        </w:rPr>
        <w:t xml:space="preserve">     8.5.</w:t>
      </w:r>
      <w:r w:rsidR="00AA28DF" w:rsidRPr="008A602D">
        <w:rPr>
          <w:rFonts w:ascii="Times New Roman" w:eastAsia="Times New Roman" w:hAnsi="Times New Roman" w:cs="Times New Roman"/>
          <w:sz w:val="24"/>
          <w:szCs w:val="24"/>
          <w:lang w:val="ru-RU" w:eastAsia="bg-BG"/>
        </w:rPr>
        <w:t>При закъснение на изплащането на концесионното възнаг</w:t>
      </w:r>
      <w:r w:rsidR="00B575DA" w:rsidRPr="008A602D">
        <w:rPr>
          <w:rFonts w:ascii="Times New Roman" w:eastAsia="Times New Roman" w:hAnsi="Times New Roman" w:cs="Times New Roman"/>
          <w:sz w:val="24"/>
          <w:szCs w:val="24"/>
          <w:lang w:val="ru-RU" w:eastAsia="bg-BG"/>
        </w:rPr>
        <w:t xml:space="preserve">раждение с повече </w:t>
      </w:r>
      <w:proofErr w:type="gramStart"/>
      <w:r w:rsidR="00B575DA" w:rsidRPr="008A602D">
        <w:rPr>
          <w:rFonts w:ascii="Times New Roman" w:eastAsia="Times New Roman" w:hAnsi="Times New Roman" w:cs="Times New Roman"/>
          <w:sz w:val="24"/>
          <w:szCs w:val="24"/>
          <w:lang w:val="ru-RU" w:eastAsia="bg-BG"/>
        </w:rPr>
        <w:t>от</w:t>
      </w:r>
      <w:proofErr w:type="gramEnd"/>
      <w:r w:rsidR="00B575DA" w:rsidRPr="008A602D">
        <w:rPr>
          <w:rFonts w:ascii="Times New Roman" w:eastAsia="Times New Roman" w:hAnsi="Times New Roman" w:cs="Times New Roman"/>
          <w:sz w:val="24"/>
          <w:szCs w:val="24"/>
          <w:lang w:val="ru-RU" w:eastAsia="bg-BG"/>
        </w:rPr>
        <w:t xml:space="preserve"> </w:t>
      </w:r>
      <w:proofErr w:type="gramStart"/>
      <w:r w:rsidR="00B575DA" w:rsidRPr="008A602D">
        <w:rPr>
          <w:rFonts w:ascii="Times New Roman" w:eastAsia="Times New Roman" w:hAnsi="Times New Roman" w:cs="Times New Roman"/>
          <w:sz w:val="24"/>
          <w:szCs w:val="24"/>
          <w:lang w:val="ru-RU" w:eastAsia="bg-BG"/>
        </w:rPr>
        <w:t>шест</w:t>
      </w:r>
      <w:proofErr w:type="gramEnd"/>
      <w:r w:rsidR="00B575DA" w:rsidRPr="008A602D">
        <w:rPr>
          <w:rFonts w:ascii="Times New Roman" w:eastAsia="Times New Roman" w:hAnsi="Times New Roman" w:cs="Times New Roman"/>
          <w:sz w:val="24"/>
          <w:szCs w:val="24"/>
          <w:lang w:val="ru-RU" w:eastAsia="bg-BG"/>
        </w:rPr>
        <w:t xml:space="preserve"> месеца</w:t>
      </w:r>
      <w:r w:rsidR="00AA28DF" w:rsidRPr="008A602D">
        <w:rPr>
          <w:rFonts w:ascii="Times New Roman" w:eastAsia="Times New Roman" w:hAnsi="Times New Roman" w:cs="Times New Roman"/>
          <w:sz w:val="24"/>
          <w:szCs w:val="24"/>
          <w:lang w:val="ru-RU" w:eastAsia="bg-BG"/>
        </w:rPr>
        <w:t xml:space="preserve"> след срока, посочен в т. 8.2, концедентът може да прекрати едностранно договора.</w:t>
      </w:r>
    </w:p>
    <w:p w:rsidR="00AA28DF" w:rsidRPr="00821120" w:rsidRDefault="00AA28DF" w:rsidP="00E047B9">
      <w:pPr>
        <w:numPr>
          <w:ilvl w:val="0"/>
          <w:numId w:val="20"/>
        </w:numPr>
        <w:spacing w:after="0" w:line="240" w:lineRule="auto"/>
        <w:ind w:left="0" w:firstLine="709"/>
        <w:jc w:val="both"/>
        <w:rPr>
          <w:rFonts w:ascii="Times New Roman" w:eastAsia="Times New Roman" w:hAnsi="Times New Roman" w:cs="Times New Roman"/>
          <w:b/>
          <w:sz w:val="24"/>
          <w:szCs w:val="24"/>
          <w:lang w:val="ru-RU" w:eastAsia="bg-BG"/>
        </w:rPr>
      </w:pPr>
      <w:r w:rsidRPr="00821120">
        <w:rPr>
          <w:rFonts w:ascii="Times New Roman" w:eastAsia="Times New Roman" w:hAnsi="Times New Roman" w:cs="Times New Roman"/>
          <w:b/>
          <w:sz w:val="24"/>
          <w:szCs w:val="24"/>
          <w:lang w:val="ru-RU" w:eastAsia="bg-BG"/>
        </w:rPr>
        <w:t>Гаранции за изпълнение на задълженията по концесионния договор:</w:t>
      </w:r>
    </w:p>
    <w:p w:rsidR="00AA28DF" w:rsidRPr="00821120" w:rsidRDefault="00AA28DF" w:rsidP="00AA28DF">
      <w:pPr>
        <w:spacing w:after="0" w:line="240" w:lineRule="auto"/>
        <w:ind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9.1.  За изпълнението на задълженията по концесионния договор,  концесионерът внася при подписването на договора сума в размер на  догово</w:t>
      </w:r>
      <w:r w:rsidR="00EA1FA2" w:rsidRPr="00821120">
        <w:rPr>
          <w:rFonts w:ascii="Times New Roman" w:eastAsia="Times New Roman" w:hAnsi="Times New Roman" w:cs="Times New Roman"/>
          <w:sz w:val="24"/>
          <w:szCs w:val="24"/>
          <w:lang w:val="ru-RU" w:eastAsia="bg-BG"/>
        </w:rPr>
        <w:t xml:space="preserve">реното </w:t>
      </w:r>
      <w:proofErr w:type="gramStart"/>
      <w:r w:rsidR="00EA1FA2" w:rsidRPr="00821120">
        <w:rPr>
          <w:rFonts w:ascii="Times New Roman" w:eastAsia="Times New Roman" w:hAnsi="Times New Roman" w:cs="Times New Roman"/>
          <w:sz w:val="24"/>
          <w:szCs w:val="24"/>
          <w:lang w:val="ru-RU" w:eastAsia="bg-BG"/>
        </w:rPr>
        <w:t>при</w:t>
      </w:r>
      <w:proofErr w:type="gramEnd"/>
      <w:r w:rsidR="00EA1FA2" w:rsidRPr="00821120">
        <w:rPr>
          <w:rFonts w:ascii="Times New Roman" w:eastAsia="Times New Roman" w:hAnsi="Times New Roman" w:cs="Times New Roman"/>
          <w:sz w:val="24"/>
          <w:szCs w:val="24"/>
          <w:lang w:val="ru-RU" w:eastAsia="bg-BG"/>
        </w:rPr>
        <w:t xml:space="preserve"> явяването на откритата процедура</w:t>
      </w:r>
      <w:r w:rsidRPr="00821120">
        <w:rPr>
          <w:rFonts w:ascii="Times New Roman" w:eastAsia="Times New Roman" w:hAnsi="Times New Roman" w:cs="Times New Roman"/>
          <w:sz w:val="24"/>
          <w:szCs w:val="24"/>
          <w:lang w:val="ru-RU" w:eastAsia="bg-BG"/>
        </w:rPr>
        <w:t xml:space="preserve"> годишно концесионно възнаграждение, която му се връща след изтичането на договора. </w:t>
      </w:r>
      <w:r w:rsidRPr="000C1057">
        <w:rPr>
          <w:rFonts w:ascii="Times New Roman" w:eastAsia="Times New Roman" w:hAnsi="Times New Roman" w:cs="Times New Roman"/>
          <w:sz w:val="24"/>
          <w:szCs w:val="24"/>
          <w:lang w:val="ru-RU" w:eastAsia="bg-BG"/>
        </w:rPr>
        <w:t xml:space="preserve">Начинът на внасяне се </w:t>
      </w:r>
      <w:proofErr w:type="gramStart"/>
      <w:r w:rsidRPr="000C1057">
        <w:rPr>
          <w:rFonts w:ascii="Times New Roman" w:eastAsia="Times New Roman" w:hAnsi="Times New Roman" w:cs="Times New Roman"/>
          <w:sz w:val="24"/>
          <w:szCs w:val="24"/>
          <w:lang w:val="ru-RU" w:eastAsia="bg-BG"/>
        </w:rPr>
        <w:t>определя в</w:t>
      </w:r>
      <w:proofErr w:type="gramEnd"/>
      <w:r w:rsidRPr="000C1057">
        <w:rPr>
          <w:rFonts w:ascii="Times New Roman" w:eastAsia="Times New Roman" w:hAnsi="Times New Roman" w:cs="Times New Roman"/>
          <w:sz w:val="24"/>
          <w:szCs w:val="24"/>
          <w:lang w:val="ru-RU" w:eastAsia="bg-BG"/>
        </w:rPr>
        <w:t xml:space="preserve"> конкурсната документация.</w:t>
      </w:r>
    </w:p>
    <w:p w:rsidR="00AA28DF" w:rsidRPr="00821120" w:rsidRDefault="00AA28DF" w:rsidP="00AA28DF">
      <w:pPr>
        <w:autoSpaceDE w:val="0"/>
        <w:autoSpaceDN w:val="0"/>
        <w:spacing w:after="0" w:line="240" w:lineRule="auto"/>
        <w:ind w:firstLine="720"/>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 xml:space="preserve">10.1. Всички спорове между страните се уреждат със споразумение между тях. Ако такова не може да бъде постигнато, споровете се разрешават в съответствие с действащото в Република България законодателство, пред съответния компетентен съд. </w:t>
      </w:r>
    </w:p>
    <w:p w:rsidR="00AA28DF" w:rsidRPr="00821120" w:rsidRDefault="00AA28DF" w:rsidP="00AA28DF">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val="ru-RU" w:eastAsia="bg-BG"/>
        </w:rPr>
        <w:t>1</w:t>
      </w:r>
      <w:r w:rsidRPr="00821120">
        <w:rPr>
          <w:rFonts w:ascii="Times New Roman" w:eastAsia="Times New Roman" w:hAnsi="Times New Roman" w:cs="Times New Roman"/>
          <w:sz w:val="24"/>
          <w:szCs w:val="24"/>
          <w:lang w:eastAsia="bg-BG"/>
        </w:rPr>
        <w:t>0</w:t>
      </w:r>
      <w:r w:rsidRPr="00821120">
        <w:rPr>
          <w:rFonts w:ascii="Times New Roman" w:eastAsia="Times New Roman" w:hAnsi="Times New Roman" w:cs="Times New Roman"/>
          <w:sz w:val="24"/>
          <w:szCs w:val="24"/>
          <w:lang w:val="ru-RU" w:eastAsia="bg-BG"/>
        </w:rPr>
        <w:t>.</w:t>
      </w:r>
      <w:r w:rsidRPr="00821120">
        <w:rPr>
          <w:rFonts w:ascii="Times New Roman" w:eastAsia="Times New Roman" w:hAnsi="Times New Roman" w:cs="Times New Roman"/>
          <w:sz w:val="24"/>
          <w:szCs w:val="24"/>
          <w:lang w:eastAsia="bg-BG"/>
        </w:rPr>
        <w:t>2. За неуреден</w:t>
      </w:r>
      <w:r w:rsidR="00D64BBA" w:rsidRPr="00821120">
        <w:rPr>
          <w:rFonts w:ascii="Times New Roman" w:eastAsia="Times New Roman" w:hAnsi="Times New Roman" w:cs="Times New Roman"/>
          <w:sz w:val="24"/>
          <w:szCs w:val="24"/>
          <w:lang w:eastAsia="bg-BG"/>
        </w:rPr>
        <w:t xml:space="preserve">ите в </w:t>
      </w:r>
      <w:r w:rsidRPr="00821120">
        <w:rPr>
          <w:rFonts w:ascii="Times New Roman" w:eastAsia="Times New Roman" w:hAnsi="Times New Roman" w:cs="Times New Roman"/>
          <w:sz w:val="24"/>
          <w:szCs w:val="24"/>
          <w:lang w:eastAsia="bg-BG"/>
        </w:rPr>
        <w:t xml:space="preserve"> договор</w:t>
      </w:r>
      <w:r w:rsidR="00D64BBA" w:rsidRPr="00821120">
        <w:rPr>
          <w:rFonts w:ascii="Times New Roman" w:eastAsia="Times New Roman" w:hAnsi="Times New Roman" w:cs="Times New Roman"/>
          <w:sz w:val="24"/>
          <w:szCs w:val="24"/>
          <w:lang w:eastAsia="bg-BG"/>
        </w:rPr>
        <w:t>а</w:t>
      </w:r>
      <w:r w:rsidRPr="00821120">
        <w:rPr>
          <w:rFonts w:ascii="Times New Roman" w:eastAsia="Times New Roman" w:hAnsi="Times New Roman" w:cs="Times New Roman"/>
          <w:sz w:val="24"/>
          <w:szCs w:val="24"/>
          <w:lang w:eastAsia="bg-BG"/>
        </w:rPr>
        <w:t xml:space="preserve"> въпроси се прилагат разпоредбите на действащото в Република България законодателство.</w:t>
      </w:r>
    </w:p>
    <w:p w:rsidR="00A60FB2" w:rsidRPr="00821120" w:rsidRDefault="00A60FB2" w:rsidP="00A60FB2">
      <w:pPr>
        <w:spacing w:after="0" w:line="240" w:lineRule="auto"/>
        <w:ind w:left="708" w:firstLine="12"/>
        <w:jc w:val="both"/>
        <w:rPr>
          <w:rFonts w:ascii="Times New Roman" w:eastAsia="Times New Roman" w:hAnsi="Times New Roman" w:cs="Times New Roman"/>
          <w:b/>
          <w:i/>
          <w:sz w:val="24"/>
          <w:szCs w:val="24"/>
          <w:lang w:eastAsia="bg-BG"/>
        </w:rPr>
      </w:pPr>
    </w:p>
    <w:p w:rsidR="0006393F" w:rsidRPr="00821120" w:rsidRDefault="0006393F" w:rsidP="00A60FB2">
      <w:pPr>
        <w:spacing w:after="0" w:line="240" w:lineRule="auto"/>
        <w:ind w:left="708" w:firstLine="12"/>
        <w:jc w:val="both"/>
        <w:rPr>
          <w:rFonts w:ascii="Times New Roman" w:eastAsia="Times New Roman" w:hAnsi="Times New Roman" w:cs="Times New Roman"/>
          <w:b/>
          <w:i/>
          <w:sz w:val="24"/>
          <w:szCs w:val="24"/>
          <w:lang w:eastAsia="bg-BG"/>
        </w:rPr>
      </w:pPr>
      <w:r w:rsidRPr="00821120">
        <w:rPr>
          <w:rFonts w:ascii="Times New Roman" w:eastAsia="Times New Roman" w:hAnsi="Times New Roman" w:cs="Times New Roman"/>
          <w:b/>
          <w:i/>
          <w:sz w:val="24"/>
          <w:szCs w:val="24"/>
          <w:lang w:eastAsia="bg-BG"/>
        </w:rPr>
        <w:t>VІ. Моделиране, анализ и избор на най-вероятните ефективни варианти за технико-технологичните и финансово-икономически параметри на концесията</w:t>
      </w:r>
    </w:p>
    <w:p w:rsidR="00C01E00" w:rsidRPr="00821120" w:rsidRDefault="00C01E00" w:rsidP="00C01E00">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Особеностите и условията, мотивирани в предишните раздели, показват че подобни хидромелиоративни съоръжения едва ли ще представляват съществен конкретен интерес като обекти за комплексно използване (респ. за привличане на съществени инвестиции), с оглед на ограничените възможности за използването им (най-вече за рибовъдство), липсата на изградена съвременна </w:t>
      </w:r>
      <w:r w:rsidRPr="00821120">
        <w:rPr>
          <w:rFonts w:ascii="Times New Roman" w:eastAsia="Times New Roman" w:hAnsi="Times New Roman" w:cs="Times New Roman"/>
          <w:sz w:val="24"/>
          <w:szCs w:val="24"/>
          <w:lang w:val="ru-RU" w:eastAsia="bg-BG"/>
        </w:rPr>
        <w:t xml:space="preserve">обща и </w:t>
      </w:r>
      <w:r w:rsidRPr="00821120">
        <w:rPr>
          <w:rFonts w:ascii="Times New Roman" w:eastAsia="Times New Roman" w:hAnsi="Times New Roman" w:cs="Times New Roman"/>
          <w:sz w:val="24"/>
          <w:szCs w:val="24"/>
          <w:lang w:eastAsia="bg-BG"/>
        </w:rPr>
        <w:t xml:space="preserve">технологична инфраструктура, физическото остаряване и свързаните с това бъдещи разходи за текущо поддържане и ремонти на съоръженията. В този смисъл, нормално е че Възложителят не е определил еднозначни изисквания към разработката по отношение на извършваните в обекта дейности, както и по отношение на </w:t>
      </w:r>
      <w:r w:rsidRPr="00821120">
        <w:rPr>
          <w:rFonts w:ascii="Times New Roman" w:eastAsia="Times New Roman" w:hAnsi="Times New Roman" w:cs="Times New Roman"/>
          <w:sz w:val="24"/>
          <w:szCs w:val="24"/>
          <w:lang w:eastAsia="bg-BG"/>
        </w:rPr>
        <w:lastRenderedPageBreak/>
        <w:t>срока на концесията. По тази причина екипът, осъществяващ разработката се насочи към определяне стойността на обекта, респ. на концесионното възнаграждение, на основата на очакваните приходи от използването на обекта за рибовъдство.</w:t>
      </w:r>
    </w:p>
    <w:p w:rsidR="00C01E00" w:rsidRPr="00821120" w:rsidRDefault="00C01E00" w:rsidP="00C01E00">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Ориентацията към този подход се определя и от:</w:t>
      </w:r>
    </w:p>
    <w:p w:rsidR="00C01E00" w:rsidRPr="00821120" w:rsidRDefault="00C01E00" w:rsidP="00C01E00">
      <w:pPr>
        <w:numPr>
          <w:ilvl w:val="0"/>
          <w:numId w:val="8"/>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Неясните перспективи относно използването на води от язовир</w:t>
      </w:r>
      <w:r w:rsidR="00093609" w:rsidRPr="00821120">
        <w:rPr>
          <w:rFonts w:ascii="Times New Roman" w:eastAsia="Times New Roman" w:hAnsi="Times New Roman" w:cs="Times New Roman"/>
          <w:sz w:val="24"/>
          <w:szCs w:val="24"/>
          <w:lang w:eastAsia="bg-BG"/>
        </w:rPr>
        <w:t>ите</w:t>
      </w:r>
      <w:r w:rsidRPr="00821120">
        <w:rPr>
          <w:rFonts w:ascii="Times New Roman" w:eastAsia="Times New Roman" w:hAnsi="Times New Roman" w:cs="Times New Roman"/>
          <w:sz w:val="24"/>
          <w:szCs w:val="24"/>
          <w:lang w:eastAsia="bg-BG"/>
        </w:rPr>
        <w:t xml:space="preserve"> за напояване:</w:t>
      </w:r>
    </w:p>
    <w:p w:rsidR="00C01E00" w:rsidRPr="00821120" w:rsidRDefault="00C01E00" w:rsidP="00C01E00">
      <w:pPr>
        <w:numPr>
          <w:ilvl w:val="1"/>
          <w:numId w:val="8"/>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Неизяснената практика относно правата за ползване на водните ресурси за напояване от трети лица (освен собственика и концесионера).</w:t>
      </w:r>
    </w:p>
    <w:p w:rsidR="00C01E00" w:rsidRPr="00821120" w:rsidRDefault="00C01E00" w:rsidP="00C01E00">
      <w:pPr>
        <w:numPr>
          <w:ilvl w:val="0"/>
          <w:numId w:val="8"/>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Неблагоприятните перспективи за развитие на поливно земеделие в района, респ. за интерес към ползване на вода за напояване, поради влошената социално-икономическа ситуация в района</w:t>
      </w:r>
      <w:r w:rsidR="00612A40" w:rsidRPr="00821120">
        <w:rPr>
          <w:rFonts w:ascii="Times New Roman" w:eastAsia="Times New Roman" w:hAnsi="Times New Roman" w:cs="Times New Roman"/>
          <w:sz w:val="24"/>
          <w:szCs w:val="24"/>
          <w:lang w:eastAsia="bg-BG"/>
        </w:rPr>
        <w:t xml:space="preserve"> и причините, посочени в т. 1.1.</w:t>
      </w:r>
      <w:r w:rsidRPr="00821120">
        <w:rPr>
          <w:rFonts w:ascii="Times New Roman" w:eastAsia="Times New Roman" w:hAnsi="Times New Roman" w:cs="Times New Roman"/>
          <w:sz w:val="24"/>
          <w:szCs w:val="24"/>
          <w:lang w:eastAsia="bg-BG"/>
        </w:rPr>
        <w:t xml:space="preserve"> </w:t>
      </w:r>
    </w:p>
    <w:p w:rsidR="00C01E00" w:rsidRPr="00821120" w:rsidRDefault="00C01E00" w:rsidP="00C01E00">
      <w:pPr>
        <w:numPr>
          <w:ilvl w:val="0"/>
          <w:numId w:val="8"/>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Възможностите за организиране на рибовъдство в язовир</w:t>
      </w:r>
      <w:r w:rsidR="00093609" w:rsidRPr="00821120">
        <w:rPr>
          <w:rFonts w:ascii="Times New Roman" w:eastAsia="Times New Roman" w:hAnsi="Times New Roman" w:cs="Times New Roman"/>
          <w:sz w:val="24"/>
          <w:szCs w:val="24"/>
          <w:lang w:eastAsia="bg-BG"/>
        </w:rPr>
        <w:t>ите</w:t>
      </w:r>
      <w:r w:rsidRPr="00821120">
        <w:rPr>
          <w:rFonts w:ascii="Times New Roman" w:eastAsia="Times New Roman" w:hAnsi="Times New Roman" w:cs="Times New Roman"/>
          <w:sz w:val="24"/>
          <w:szCs w:val="24"/>
          <w:lang w:eastAsia="bg-BG"/>
        </w:rPr>
        <w:t>, при това без големи инвестиции в реконструкции на съоръжението.</w:t>
      </w:r>
    </w:p>
    <w:p w:rsidR="00C01E00" w:rsidRPr="00821120" w:rsidRDefault="00C01E00" w:rsidP="00C01E00">
      <w:pPr>
        <w:numPr>
          <w:ilvl w:val="0"/>
          <w:numId w:val="8"/>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Досегашната практика в Общината и региона, потвърждаваща изводите, мотивирани в т.т. 1 и 2.</w:t>
      </w:r>
    </w:p>
    <w:p w:rsidR="00C01E00" w:rsidRPr="00821120" w:rsidRDefault="00C01E00" w:rsidP="00C01E00">
      <w:pPr>
        <w:numPr>
          <w:ilvl w:val="0"/>
          <w:numId w:val="8"/>
        </w:num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Предварителните проучвания показват, че възстановителната стойност на обектите е твърде висока за да се използва като основа за определяне на концесионното възнаграждение. Този факт е логичен, като се има предвид ограниченото и едностранно използване на язовир</w:t>
      </w:r>
      <w:r w:rsidR="00093609" w:rsidRPr="00821120">
        <w:rPr>
          <w:rFonts w:ascii="Times New Roman" w:eastAsia="Times New Roman" w:hAnsi="Times New Roman" w:cs="Times New Roman"/>
          <w:sz w:val="24"/>
          <w:szCs w:val="24"/>
          <w:lang w:eastAsia="bg-BG"/>
        </w:rPr>
        <w:t>ите</w:t>
      </w:r>
      <w:r w:rsidRPr="00821120">
        <w:rPr>
          <w:rFonts w:ascii="Times New Roman" w:eastAsia="Times New Roman" w:hAnsi="Times New Roman" w:cs="Times New Roman"/>
          <w:sz w:val="24"/>
          <w:szCs w:val="24"/>
          <w:lang w:eastAsia="bg-BG"/>
        </w:rPr>
        <w:t xml:space="preserve"> в момента. Все пак възстановителната стойност ще се използва като основа за определяне на разходите по техническата експлоатация, поддръжката и ремонта на съоръженията.</w:t>
      </w:r>
    </w:p>
    <w:p w:rsidR="0006393F" w:rsidRPr="00821120" w:rsidRDefault="00C01E00" w:rsidP="00C01E00">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Като най-реална възможност за осъществяване на ефективна стопанска дейност в язовир</w:t>
      </w:r>
      <w:r w:rsidR="00093609" w:rsidRPr="00821120">
        <w:rPr>
          <w:rFonts w:ascii="Times New Roman" w:eastAsia="Times New Roman" w:hAnsi="Times New Roman" w:cs="Times New Roman"/>
          <w:sz w:val="24"/>
          <w:szCs w:val="24"/>
          <w:lang w:eastAsia="bg-BG"/>
        </w:rPr>
        <w:t>ите</w:t>
      </w:r>
      <w:r w:rsidRPr="00821120">
        <w:rPr>
          <w:rFonts w:ascii="Times New Roman" w:eastAsia="Times New Roman" w:hAnsi="Times New Roman" w:cs="Times New Roman"/>
          <w:sz w:val="24"/>
          <w:szCs w:val="24"/>
          <w:lang w:eastAsia="bg-BG"/>
        </w:rPr>
        <w:t>, считаме че се очертава отглеждането на шаранови риби</w:t>
      </w:r>
      <w:r w:rsidR="0006393F" w:rsidRPr="00821120">
        <w:rPr>
          <w:rFonts w:ascii="Times New Roman" w:eastAsia="Times New Roman" w:hAnsi="Times New Roman" w:cs="Times New Roman"/>
          <w:sz w:val="24"/>
          <w:szCs w:val="24"/>
          <w:lang w:eastAsia="bg-BG"/>
        </w:rPr>
        <w:t>.</w:t>
      </w:r>
    </w:p>
    <w:p w:rsidR="00C01E00" w:rsidRPr="00821120" w:rsidRDefault="0006393F" w:rsidP="00C01E00">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r>
      <w:r w:rsidR="00C01E00" w:rsidRPr="00821120">
        <w:rPr>
          <w:rFonts w:ascii="Times New Roman" w:eastAsia="Times New Roman" w:hAnsi="Times New Roman" w:cs="Times New Roman"/>
          <w:sz w:val="24"/>
          <w:szCs w:val="24"/>
          <w:lang w:eastAsia="bg-BG"/>
        </w:rPr>
        <w:t>Моделирането на производствено-стопанската дейност по развъждане на риба е извършено при следните, най-съществени, характеристики и условия:</w:t>
      </w:r>
    </w:p>
    <w:p w:rsidR="007B0F6E" w:rsidRPr="00821120" w:rsidRDefault="007B0F6E" w:rsidP="007B0F6E">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А. Развъждане на шаран в рамките на един угоителен сезон, при допускането, че е възможно 20 – 30 % от рибата да се реализира през следващата година, с оглед – достигане на живо тегло (над 1 кг.) подходящо за пазарна реализация на рибата. Иначе казано, това предполага един постоянен улов за период от 1 година, тъй като едни и същи количества се реализират допълнително, но и остават за реализация през следващата година.</w:t>
      </w:r>
    </w:p>
    <w:p w:rsidR="007B0F6E" w:rsidRPr="00821120" w:rsidRDefault="007B0F6E" w:rsidP="007B0F6E">
      <w:pPr>
        <w:spacing w:after="0" w:line="240" w:lineRule="auto"/>
        <w:ind w:left="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Б. Зарибяване с около 200 риби на 1 дка водна площ.</w:t>
      </w:r>
    </w:p>
    <w:p w:rsidR="007B0F6E" w:rsidRPr="00821120" w:rsidRDefault="007B0F6E" w:rsidP="007B0F6E">
      <w:pPr>
        <w:spacing w:after="0" w:line="240" w:lineRule="auto"/>
        <w:ind w:left="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В. Оцеляемост на заложения зарибителен материал – </w:t>
      </w:r>
      <w:r w:rsidR="00093609" w:rsidRPr="00821120">
        <w:rPr>
          <w:rFonts w:ascii="Times New Roman" w:eastAsia="Times New Roman" w:hAnsi="Times New Roman" w:cs="Times New Roman"/>
          <w:sz w:val="24"/>
          <w:szCs w:val="24"/>
          <w:lang w:eastAsia="bg-BG"/>
        </w:rPr>
        <w:t>7</w:t>
      </w:r>
      <w:r w:rsidRPr="00821120">
        <w:rPr>
          <w:rFonts w:ascii="Times New Roman" w:eastAsia="Times New Roman" w:hAnsi="Times New Roman" w:cs="Times New Roman"/>
          <w:sz w:val="24"/>
          <w:szCs w:val="24"/>
          <w:lang w:eastAsia="bg-BG"/>
        </w:rPr>
        <w:t>0 %.</w:t>
      </w:r>
    </w:p>
    <w:p w:rsidR="00AD2C62" w:rsidRPr="00821120" w:rsidRDefault="007B0F6E" w:rsidP="00AD2C62">
      <w:pPr>
        <w:tabs>
          <w:tab w:val="num" w:pos="709"/>
        </w:tabs>
        <w:spacing w:after="0" w:line="240" w:lineRule="auto"/>
        <w:ind w:firstLine="709"/>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Г. Рибовъдството, като елемент от стопанския живот на страната не се отличава с особено съществен дял в реализираният обществен продукт, респ. с динамика на развитие, различна като посока на общите стопански процеси. В този смисъл може да се очаква</w:t>
      </w:r>
      <w:r w:rsidR="00AD2C62" w:rsidRPr="00821120">
        <w:rPr>
          <w:rFonts w:ascii="Times New Roman" w:eastAsia="Times New Roman" w:hAnsi="Times New Roman" w:cs="Times New Roman"/>
          <w:sz w:val="24"/>
          <w:szCs w:val="24"/>
          <w:lang w:eastAsia="bg-BG"/>
        </w:rPr>
        <w:t xml:space="preserve"> равномерно нарастващо търсене на продукцията от обекта (изоставащо, но пропорционално на нарастващата покупателна способност на населението) което ще осигури годишен растеж на обема реализирана продукция в стойностно изражение.</w:t>
      </w:r>
    </w:p>
    <w:p w:rsidR="007B0F6E" w:rsidRPr="00821120" w:rsidRDefault="00AD2C62" w:rsidP="00AD2C62">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За съжаление, влошаващата се социално – икономическа ситуация и очертаващите се тенденции за изпреварващ ръст на цените на енергийните ресурси и ограничаване на други потребности </w:t>
      </w:r>
      <w:r w:rsidRPr="00821120">
        <w:rPr>
          <w:rFonts w:ascii="Times New Roman" w:eastAsia="Times New Roman" w:hAnsi="Times New Roman" w:cs="Times New Roman"/>
          <w:sz w:val="24"/>
          <w:szCs w:val="24"/>
          <w:lang w:val="en-US" w:eastAsia="bg-BG"/>
        </w:rPr>
        <w:t>(</w:t>
      </w:r>
      <w:r w:rsidRPr="00821120">
        <w:rPr>
          <w:rFonts w:ascii="Times New Roman" w:eastAsia="Times New Roman" w:hAnsi="Times New Roman" w:cs="Times New Roman"/>
          <w:sz w:val="24"/>
          <w:szCs w:val="24"/>
          <w:lang w:eastAsia="bg-BG"/>
        </w:rPr>
        <w:t>не толкова необходими и/или популярни</w:t>
      </w:r>
      <w:r w:rsidRPr="00821120">
        <w:rPr>
          <w:rFonts w:ascii="Times New Roman" w:eastAsia="Times New Roman" w:hAnsi="Times New Roman" w:cs="Times New Roman"/>
          <w:sz w:val="24"/>
          <w:szCs w:val="24"/>
          <w:lang w:val="en-US" w:eastAsia="bg-BG"/>
        </w:rPr>
        <w:t>)</w:t>
      </w:r>
      <w:r w:rsidRPr="00821120">
        <w:rPr>
          <w:rFonts w:ascii="Times New Roman" w:eastAsia="Times New Roman" w:hAnsi="Times New Roman" w:cs="Times New Roman"/>
          <w:sz w:val="24"/>
          <w:szCs w:val="24"/>
          <w:lang w:eastAsia="bg-BG"/>
        </w:rPr>
        <w:t xml:space="preserve"> дава основание да очакваме минимален </w:t>
      </w:r>
      <w:r w:rsidRPr="00821120">
        <w:rPr>
          <w:rFonts w:ascii="Times New Roman" w:eastAsia="Times New Roman" w:hAnsi="Times New Roman" w:cs="Times New Roman"/>
          <w:sz w:val="24"/>
          <w:szCs w:val="24"/>
          <w:lang w:val="en-US" w:eastAsia="bg-BG"/>
        </w:rPr>
        <w:t>(</w:t>
      </w:r>
      <w:r w:rsidRPr="00821120">
        <w:rPr>
          <w:rFonts w:ascii="Times New Roman" w:eastAsia="Times New Roman" w:hAnsi="Times New Roman" w:cs="Times New Roman"/>
          <w:sz w:val="24"/>
          <w:szCs w:val="24"/>
          <w:lang w:eastAsia="bg-BG"/>
        </w:rPr>
        <w:t>макар и постоянен</w:t>
      </w:r>
      <w:r w:rsidRPr="00821120">
        <w:rPr>
          <w:rFonts w:ascii="Times New Roman" w:eastAsia="Times New Roman" w:hAnsi="Times New Roman" w:cs="Times New Roman"/>
          <w:sz w:val="24"/>
          <w:szCs w:val="24"/>
          <w:lang w:val="en-US" w:eastAsia="bg-BG"/>
        </w:rPr>
        <w:t>)</w:t>
      </w:r>
      <w:r w:rsidRPr="00821120">
        <w:rPr>
          <w:rFonts w:ascii="Times New Roman" w:eastAsia="Times New Roman" w:hAnsi="Times New Roman" w:cs="Times New Roman"/>
          <w:sz w:val="24"/>
          <w:szCs w:val="24"/>
          <w:lang w:eastAsia="bg-BG"/>
        </w:rPr>
        <w:t xml:space="preserve"> растеж</w:t>
      </w:r>
      <w:r w:rsidR="007B0F6E" w:rsidRPr="00821120">
        <w:rPr>
          <w:rFonts w:ascii="Times New Roman" w:eastAsia="Times New Roman" w:hAnsi="Times New Roman" w:cs="Times New Roman"/>
          <w:sz w:val="24"/>
          <w:szCs w:val="24"/>
          <w:lang w:eastAsia="bg-BG"/>
        </w:rPr>
        <w:t>.</w:t>
      </w:r>
    </w:p>
    <w:p w:rsidR="007B0F6E" w:rsidRPr="00821120" w:rsidRDefault="007B0F6E" w:rsidP="007B0F6E">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 Годишни производствени разходи за дейността „рибовъдство”, включващи:</w:t>
      </w:r>
    </w:p>
    <w:p w:rsidR="007B0F6E" w:rsidRPr="00821120" w:rsidRDefault="007B0F6E" w:rsidP="007B0F6E">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Д.1. Разходи за закупуване на зарибителен материал.</w:t>
      </w:r>
    </w:p>
    <w:p w:rsidR="007B0F6E" w:rsidRPr="00821120" w:rsidRDefault="007B0F6E" w:rsidP="007B0F6E">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Д.2. Разходи за храна на рибата.</w:t>
      </w:r>
    </w:p>
    <w:p w:rsidR="007B0F6E" w:rsidRPr="00821120" w:rsidRDefault="007B0F6E" w:rsidP="007B0F6E">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Д.3. Други технологични разходи – за варуване, профилактични третирания, ел. енергия, транспортни разходи и др.</w:t>
      </w:r>
    </w:p>
    <w:p w:rsidR="007B0F6E" w:rsidRPr="00821120" w:rsidRDefault="007B0F6E" w:rsidP="007B0F6E">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Д.4. Разходи за амортизация на собствени активи – съгласно изискванията на Закона за корпоративното подоходно облагане (ЗКПО) и Счетоводен стандарт (СС) № 4 – Отчитане на амортизациите.</w:t>
      </w:r>
    </w:p>
    <w:p w:rsidR="007B0F6E" w:rsidRPr="00821120" w:rsidRDefault="007B0F6E" w:rsidP="007B0F6E">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Д.5. Разходи за персонал.</w:t>
      </w:r>
    </w:p>
    <w:p w:rsidR="007B0F6E" w:rsidRPr="00821120" w:rsidRDefault="007B0F6E" w:rsidP="007B0F6E">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lastRenderedPageBreak/>
        <w:t>Е. Годишни разходи за текуща поддръжка и ремонти на язовир</w:t>
      </w:r>
      <w:r w:rsidR="00093609" w:rsidRPr="00821120">
        <w:rPr>
          <w:rFonts w:ascii="Times New Roman" w:eastAsia="Times New Roman" w:hAnsi="Times New Roman" w:cs="Times New Roman"/>
          <w:sz w:val="24"/>
          <w:szCs w:val="24"/>
          <w:lang w:eastAsia="bg-BG"/>
        </w:rPr>
        <w:t>ите</w:t>
      </w:r>
      <w:r w:rsidRPr="00821120">
        <w:rPr>
          <w:rFonts w:ascii="Times New Roman" w:eastAsia="Times New Roman" w:hAnsi="Times New Roman" w:cs="Times New Roman"/>
          <w:sz w:val="24"/>
          <w:szCs w:val="24"/>
          <w:lang w:eastAsia="bg-BG"/>
        </w:rPr>
        <w:t xml:space="preserve"> и прилежащите </w:t>
      </w:r>
      <w:r w:rsidR="00093609" w:rsidRPr="00821120">
        <w:rPr>
          <w:rFonts w:ascii="Times New Roman" w:eastAsia="Times New Roman" w:hAnsi="Times New Roman" w:cs="Times New Roman"/>
          <w:sz w:val="24"/>
          <w:szCs w:val="24"/>
          <w:lang w:eastAsia="bg-BG"/>
        </w:rPr>
        <w:t>им</w:t>
      </w:r>
      <w:r w:rsidRPr="00821120">
        <w:rPr>
          <w:rFonts w:ascii="Times New Roman" w:eastAsia="Times New Roman" w:hAnsi="Times New Roman" w:cs="Times New Roman"/>
          <w:sz w:val="24"/>
          <w:szCs w:val="24"/>
          <w:lang w:eastAsia="bg-BG"/>
        </w:rPr>
        <w:t xml:space="preserve"> съоръжения – определени в зависимост от типа, пространствените характеристики и сложността на хидромелиоративните съоръжения.</w:t>
      </w:r>
    </w:p>
    <w:p w:rsidR="00C01E00" w:rsidRPr="00821120" w:rsidRDefault="007B0F6E" w:rsidP="007B0F6E">
      <w:pPr>
        <w:spacing w:after="0" w:line="240" w:lineRule="auto"/>
        <w:ind w:firstLine="720"/>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Мероприятията и дейностите, в т.ч. тези с инвестиционен характер, финансирани със средствата по т. </w:t>
      </w:r>
      <w:proofErr w:type="gramStart"/>
      <w:r w:rsidRPr="00821120">
        <w:rPr>
          <w:rFonts w:ascii="Times New Roman" w:eastAsia="Times New Roman" w:hAnsi="Times New Roman" w:cs="Times New Roman"/>
          <w:sz w:val="24"/>
          <w:szCs w:val="24"/>
          <w:lang w:val="en-US" w:eastAsia="bg-BG"/>
        </w:rPr>
        <w:t>E</w:t>
      </w:r>
      <w:r w:rsidRPr="00821120">
        <w:rPr>
          <w:rFonts w:ascii="Times New Roman" w:eastAsia="Times New Roman" w:hAnsi="Times New Roman" w:cs="Times New Roman"/>
          <w:sz w:val="24"/>
          <w:szCs w:val="24"/>
          <w:lang w:eastAsia="bg-BG"/>
        </w:rPr>
        <w:t xml:space="preserve">, се отчитат пред собственика (Община </w:t>
      </w:r>
      <w:r w:rsidR="00093609" w:rsidRPr="00821120">
        <w:rPr>
          <w:rFonts w:ascii="Times New Roman" w:eastAsia="Times New Roman" w:hAnsi="Times New Roman" w:cs="Times New Roman"/>
          <w:sz w:val="24"/>
          <w:szCs w:val="24"/>
          <w:lang w:eastAsia="bg-BG"/>
        </w:rPr>
        <w:t>Самуил</w:t>
      </w:r>
      <w:r w:rsidRPr="00821120">
        <w:rPr>
          <w:rFonts w:ascii="Times New Roman" w:eastAsia="Times New Roman" w:hAnsi="Times New Roman" w:cs="Times New Roman"/>
          <w:sz w:val="24"/>
          <w:szCs w:val="24"/>
          <w:lang w:eastAsia="bg-BG"/>
        </w:rPr>
        <w:t>) в едномесечен срок от изтичането на всяка година, считано от датата на влизане в сила на концесионния договор.</w:t>
      </w:r>
      <w:proofErr w:type="gramEnd"/>
      <w:r w:rsidRPr="00821120">
        <w:rPr>
          <w:rFonts w:ascii="Times New Roman" w:eastAsia="Times New Roman" w:hAnsi="Times New Roman" w:cs="Times New Roman"/>
          <w:sz w:val="24"/>
          <w:szCs w:val="24"/>
          <w:lang w:eastAsia="bg-BG"/>
        </w:rPr>
        <w:t xml:space="preserve"> Начинът и приоритетът на извършване на дейностите се определя от концесионера, в съответствие с действащото законодателство и предписанията на компетентните органи, като е задължително ежегодното изпълнение на следните мероприятия</w:t>
      </w:r>
      <w:r w:rsidR="00C01E00" w:rsidRPr="00821120">
        <w:rPr>
          <w:rFonts w:ascii="Times New Roman" w:eastAsia="Times New Roman" w:hAnsi="Times New Roman" w:cs="Times New Roman"/>
          <w:sz w:val="24"/>
          <w:szCs w:val="24"/>
          <w:lang w:eastAsia="bg-BG"/>
        </w:rPr>
        <w:t>:</w:t>
      </w:r>
    </w:p>
    <w:p w:rsidR="00093609" w:rsidRPr="00821120" w:rsidRDefault="00093609" w:rsidP="00093609">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При </w:t>
      </w:r>
      <w:r w:rsidRPr="00821120">
        <w:rPr>
          <w:rFonts w:ascii="Times New Roman" w:eastAsia="Times New Roman" w:hAnsi="Times New Roman" w:cs="Times New Roman"/>
          <w:sz w:val="24"/>
          <w:szCs w:val="24"/>
          <w:shd w:val="clear" w:color="auto" w:fill="FFFFFF"/>
          <w:lang w:eastAsia="bg-BG"/>
        </w:rPr>
        <w:t>наличие на слягания, коловози, прокопавания и други нарушения по короната на стената на язовирите незабавно да се възстановява плътността и равнинността и</w:t>
      </w:r>
      <w:r w:rsidRPr="00821120">
        <w:rPr>
          <w:rFonts w:ascii="Times New Roman" w:eastAsia="Times New Roman" w:hAnsi="Times New Roman" w:cs="Times New Roman"/>
          <w:sz w:val="24"/>
          <w:szCs w:val="24"/>
          <w:lang w:eastAsia="bg-BG"/>
        </w:rPr>
        <w:t>;</w:t>
      </w:r>
    </w:p>
    <w:p w:rsidR="00093609" w:rsidRPr="00821120" w:rsidRDefault="00093609" w:rsidP="00093609">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Изготвяне и актуализиране на авариен план;</w:t>
      </w:r>
    </w:p>
    <w:p w:rsidR="00093609" w:rsidRPr="00821120" w:rsidRDefault="00093609" w:rsidP="00093609">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Да се организира и поддържа нормалното функциониране на авариен склад на всеки от язовирите с необходимите инструменти и материали, съгласно изискванията на компетентните органи;</w:t>
      </w:r>
    </w:p>
    <w:p w:rsidR="00093609" w:rsidRPr="00821120" w:rsidRDefault="00093609" w:rsidP="00093609">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Да се почиства от растителност и да се възстановява нормалния профил на сухия и мокрия откос на стената;</w:t>
      </w:r>
    </w:p>
    <w:p w:rsidR="00093609" w:rsidRPr="00821120" w:rsidRDefault="00093609" w:rsidP="00093609">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Да се поддържа нормалната кота на преливния ръб;</w:t>
      </w:r>
    </w:p>
    <w:p w:rsidR="00093609" w:rsidRPr="00821120" w:rsidRDefault="00093609" w:rsidP="00093609">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Да се поддържат в добро техническо състояние основните изпускатели;</w:t>
      </w:r>
    </w:p>
    <w:p w:rsidR="00093609" w:rsidRPr="00821120" w:rsidRDefault="00093609" w:rsidP="00093609">
      <w:pPr>
        <w:numPr>
          <w:ilvl w:val="0"/>
          <w:numId w:val="9"/>
        </w:numPr>
        <w:tabs>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Да се поддържа нормалния профил и да се почистват от дървета и храсти стената, канала след крана на основния изпускател, преливния ръб и преливния канал;</w:t>
      </w:r>
    </w:p>
    <w:p w:rsidR="00093609" w:rsidRPr="00821120" w:rsidRDefault="00093609" w:rsidP="00093609">
      <w:pPr>
        <w:numPr>
          <w:ilvl w:val="0"/>
          <w:numId w:val="15"/>
        </w:numPr>
        <w:tabs>
          <w:tab w:val="clear" w:pos="360"/>
          <w:tab w:val="num" w:pos="1636"/>
        </w:tabs>
        <w:spacing w:after="0" w:line="240" w:lineRule="auto"/>
        <w:ind w:left="1633" w:hanging="35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val="ru-RU" w:eastAsia="bg-BG"/>
        </w:rPr>
        <w:t xml:space="preserve">Да се поддържа проводимостта на отводния канал в съответствие </w:t>
      </w:r>
      <w:proofErr w:type="gramStart"/>
      <w:r w:rsidRPr="00821120">
        <w:rPr>
          <w:rFonts w:ascii="Times New Roman" w:eastAsia="Times New Roman" w:hAnsi="Times New Roman" w:cs="Times New Roman"/>
          <w:sz w:val="24"/>
          <w:szCs w:val="24"/>
          <w:lang w:val="ru-RU" w:eastAsia="bg-BG"/>
        </w:rPr>
        <w:t>с</w:t>
      </w:r>
      <w:proofErr w:type="gramEnd"/>
      <w:r w:rsidRPr="00821120">
        <w:rPr>
          <w:rFonts w:ascii="Times New Roman" w:eastAsia="Times New Roman" w:hAnsi="Times New Roman" w:cs="Times New Roman"/>
          <w:sz w:val="24"/>
          <w:szCs w:val="24"/>
          <w:lang w:val="ru-RU" w:eastAsia="bg-BG"/>
        </w:rPr>
        <w:t xml:space="preserve"> </w:t>
      </w:r>
      <w:proofErr w:type="gramStart"/>
      <w:r w:rsidRPr="00821120">
        <w:rPr>
          <w:rFonts w:ascii="Times New Roman" w:eastAsia="Times New Roman" w:hAnsi="Times New Roman" w:cs="Times New Roman"/>
          <w:sz w:val="24"/>
          <w:szCs w:val="24"/>
          <w:lang w:val="ru-RU" w:eastAsia="bg-BG"/>
        </w:rPr>
        <w:t>параметрите</w:t>
      </w:r>
      <w:proofErr w:type="gramEnd"/>
      <w:r w:rsidRPr="00821120">
        <w:rPr>
          <w:rFonts w:ascii="Times New Roman" w:eastAsia="Times New Roman" w:hAnsi="Times New Roman" w:cs="Times New Roman"/>
          <w:sz w:val="24"/>
          <w:szCs w:val="24"/>
          <w:lang w:val="ru-RU" w:eastAsia="bg-BG"/>
        </w:rPr>
        <w:t xml:space="preserve"> на преливните съоръжения на разстояние 500 м. от язовирните стени.</w:t>
      </w:r>
    </w:p>
    <w:p w:rsidR="0006393F" w:rsidRPr="00821120" w:rsidRDefault="0006393F" w:rsidP="00C01E00">
      <w:pPr>
        <w:keepNext/>
        <w:spacing w:after="0" w:line="240" w:lineRule="auto"/>
        <w:ind w:firstLine="708"/>
        <w:jc w:val="both"/>
        <w:outlineLvl w:val="1"/>
        <w:rPr>
          <w:rFonts w:ascii="Times New Roman" w:eastAsia="Times New Roman" w:hAnsi="Times New Roman" w:cs="Times New Roman"/>
          <w:bCs/>
          <w:iCs/>
          <w:sz w:val="24"/>
          <w:szCs w:val="24"/>
          <w:lang w:eastAsia="bg-BG"/>
        </w:rPr>
      </w:pPr>
      <w:r w:rsidRPr="00821120">
        <w:rPr>
          <w:rFonts w:ascii="Times New Roman" w:eastAsia="Times New Roman" w:hAnsi="Times New Roman" w:cs="Times New Roman"/>
          <w:bCs/>
          <w:iCs/>
          <w:sz w:val="24"/>
          <w:szCs w:val="24"/>
          <w:lang w:eastAsia="bg-BG"/>
        </w:rPr>
        <w:t xml:space="preserve">Получените на основата на този модел стойности на очаквания чист приход от дейността „рибовъдство”, респ. на чистия приход от концесията (след отчитане на разходите по т. Е), определят основното финансово изискване на Община </w:t>
      </w:r>
      <w:r w:rsidR="00093609" w:rsidRPr="00821120">
        <w:rPr>
          <w:rFonts w:ascii="Times New Roman" w:eastAsia="Times New Roman" w:hAnsi="Times New Roman" w:cs="Times New Roman"/>
          <w:bCs/>
          <w:iCs/>
          <w:sz w:val="24"/>
          <w:szCs w:val="24"/>
          <w:lang w:eastAsia="bg-BG"/>
        </w:rPr>
        <w:t>Самуил</w:t>
      </w:r>
      <w:r w:rsidRPr="00821120">
        <w:rPr>
          <w:rFonts w:ascii="Times New Roman" w:eastAsia="Times New Roman" w:hAnsi="Times New Roman" w:cs="Times New Roman"/>
          <w:bCs/>
          <w:iCs/>
          <w:sz w:val="24"/>
          <w:szCs w:val="24"/>
          <w:lang w:eastAsia="bg-BG"/>
        </w:rPr>
        <w:t xml:space="preserve"> към концесионните предложения:</w:t>
      </w:r>
    </w:p>
    <w:p w:rsidR="0006393F" w:rsidRPr="00821120" w:rsidRDefault="0006393F" w:rsidP="00C01E00">
      <w:pPr>
        <w:spacing w:after="0" w:line="240" w:lineRule="auto"/>
        <w:jc w:val="both"/>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 xml:space="preserve">      - минимална стойност на годишното концесионно възнаграждение –</w:t>
      </w:r>
      <w:r w:rsidR="00093609" w:rsidRPr="00821120">
        <w:rPr>
          <w:rFonts w:ascii="Times New Roman" w:eastAsia="Times New Roman" w:hAnsi="Times New Roman" w:cs="Times New Roman"/>
          <w:b/>
          <w:sz w:val="24"/>
          <w:szCs w:val="24"/>
          <w:lang w:eastAsia="bg-BG"/>
        </w:rPr>
        <w:t xml:space="preserve"> 21 000</w:t>
      </w:r>
      <w:r w:rsidRPr="00821120">
        <w:rPr>
          <w:rFonts w:ascii="Times New Roman" w:eastAsia="Times New Roman" w:hAnsi="Times New Roman" w:cs="Times New Roman"/>
          <w:b/>
          <w:sz w:val="24"/>
          <w:szCs w:val="24"/>
          <w:lang w:eastAsia="bg-BG"/>
        </w:rPr>
        <w:t xml:space="preserve"> лв</w:t>
      </w:r>
      <w:r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b/>
          <w:sz w:val="24"/>
          <w:szCs w:val="24"/>
          <w:lang w:eastAsia="bg-BG"/>
        </w:rPr>
        <w:t>без ДДС.</w:t>
      </w:r>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p>
    <w:p w:rsidR="0006393F" w:rsidRPr="00821120" w:rsidRDefault="0006393F" w:rsidP="00C01E00">
      <w:pPr>
        <w:spacing w:after="0" w:line="240" w:lineRule="auto"/>
        <w:ind w:firstLine="708"/>
        <w:rPr>
          <w:rFonts w:ascii="Times New Roman" w:eastAsia="Times New Roman" w:hAnsi="Times New Roman" w:cs="Times New Roman"/>
          <w:b/>
          <w:color w:val="000000"/>
          <w:sz w:val="24"/>
          <w:szCs w:val="24"/>
          <w:lang w:eastAsia="bg-BG"/>
        </w:rPr>
      </w:pPr>
      <w:r w:rsidRPr="00821120">
        <w:rPr>
          <w:rFonts w:ascii="Times New Roman" w:eastAsia="Times New Roman" w:hAnsi="Times New Roman" w:cs="Times New Roman"/>
          <w:b/>
          <w:sz w:val="24"/>
          <w:szCs w:val="24"/>
          <w:lang w:eastAsia="bg-BG"/>
        </w:rPr>
        <w:t xml:space="preserve">VІІ. </w:t>
      </w:r>
      <w:r w:rsidRPr="00821120">
        <w:rPr>
          <w:rFonts w:ascii="Times New Roman" w:eastAsia="Times New Roman" w:hAnsi="Times New Roman" w:cs="Times New Roman"/>
          <w:b/>
          <w:color w:val="000000"/>
          <w:sz w:val="24"/>
          <w:szCs w:val="24"/>
          <w:lang w:eastAsia="bg-BG"/>
        </w:rPr>
        <w:t>Основни рискове, свързани с реализацията на концесията.</w:t>
      </w:r>
    </w:p>
    <w:p w:rsidR="0006393F" w:rsidRPr="00821120" w:rsidRDefault="0006393F" w:rsidP="000B3C6C">
      <w:pPr>
        <w:spacing w:after="0" w:line="240" w:lineRule="auto"/>
        <w:ind w:firstLine="708"/>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eastAsia="bg-BG"/>
        </w:rPr>
        <w:t xml:space="preserve">Нарушаване на икономическия баланс на дейностите, </w:t>
      </w:r>
      <w:r w:rsidRPr="00821120">
        <w:rPr>
          <w:rFonts w:ascii="Times New Roman" w:eastAsia="Times New Roman" w:hAnsi="Times New Roman" w:cs="Times New Roman"/>
          <w:color w:val="000000"/>
          <w:sz w:val="24"/>
          <w:szCs w:val="24"/>
          <w:lang w:val="ru-RU" w:eastAsia="bg-BG"/>
        </w:rPr>
        <w:t>свързани с нормалната и безопасна експлоатация на хидротехническите съоръжения и на стопанските дейности, предмет на концесията, може да възникне в резултат на влиянието на следните основни групи от фактори:</w:t>
      </w:r>
    </w:p>
    <w:p w:rsidR="0006393F" w:rsidRPr="00821120" w:rsidRDefault="0006393F" w:rsidP="00701217">
      <w:pPr>
        <w:spacing w:after="0" w:line="240" w:lineRule="auto"/>
        <w:ind w:firstLine="708"/>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 xml:space="preserve">- фактори, свързани с евентуални промени и/или претенции към собствеността на обекта. </w:t>
      </w:r>
      <w:proofErr w:type="gramStart"/>
      <w:r w:rsidRPr="00821120">
        <w:rPr>
          <w:rFonts w:ascii="Times New Roman" w:eastAsia="Times New Roman" w:hAnsi="Times New Roman" w:cs="Times New Roman"/>
          <w:color w:val="000000"/>
          <w:sz w:val="24"/>
          <w:szCs w:val="24"/>
          <w:lang w:val="ru-RU" w:eastAsia="bg-BG"/>
        </w:rPr>
        <w:t>В</w:t>
      </w:r>
      <w:proofErr w:type="gramEnd"/>
      <w:r w:rsidRPr="00821120">
        <w:rPr>
          <w:rFonts w:ascii="Times New Roman" w:eastAsia="Times New Roman" w:hAnsi="Times New Roman" w:cs="Times New Roman"/>
          <w:color w:val="000000"/>
          <w:sz w:val="24"/>
          <w:szCs w:val="24"/>
          <w:lang w:val="ru-RU" w:eastAsia="bg-BG"/>
        </w:rPr>
        <w:t xml:space="preserve"> момента такива обстоятелства не са установени;</w:t>
      </w:r>
    </w:p>
    <w:p w:rsidR="0006393F" w:rsidRPr="00821120" w:rsidRDefault="0006393F" w:rsidP="00701217">
      <w:pPr>
        <w:spacing w:after="0" w:line="240" w:lineRule="auto"/>
        <w:ind w:firstLine="708"/>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 xml:space="preserve">- фактори, свързани с евентуални промени </w:t>
      </w:r>
      <w:proofErr w:type="gramStart"/>
      <w:r w:rsidRPr="00821120">
        <w:rPr>
          <w:rFonts w:ascii="Times New Roman" w:eastAsia="Times New Roman" w:hAnsi="Times New Roman" w:cs="Times New Roman"/>
          <w:color w:val="000000"/>
          <w:sz w:val="24"/>
          <w:szCs w:val="24"/>
          <w:lang w:val="ru-RU" w:eastAsia="bg-BG"/>
        </w:rPr>
        <w:t>в</w:t>
      </w:r>
      <w:proofErr w:type="gramEnd"/>
      <w:r w:rsidRPr="00821120">
        <w:rPr>
          <w:rFonts w:ascii="Times New Roman" w:eastAsia="Times New Roman" w:hAnsi="Times New Roman" w:cs="Times New Roman"/>
          <w:color w:val="000000"/>
          <w:sz w:val="24"/>
          <w:szCs w:val="24"/>
          <w:lang w:val="ru-RU" w:eastAsia="bg-BG"/>
        </w:rPr>
        <w:t xml:space="preserve"> начина и организацият</w:t>
      </w:r>
      <w:r w:rsidR="00612A40" w:rsidRPr="00821120">
        <w:rPr>
          <w:rFonts w:ascii="Times New Roman" w:eastAsia="Times New Roman" w:hAnsi="Times New Roman" w:cs="Times New Roman"/>
          <w:color w:val="000000"/>
          <w:sz w:val="24"/>
          <w:szCs w:val="24"/>
          <w:lang w:val="ru-RU" w:eastAsia="bg-BG"/>
        </w:rPr>
        <w:t>а за ползване на води от язовирите</w:t>
      </w:r>
      <w:r w:rsidRPr="00821120">
        <w:rPr>
          <w:rFonts w:ascii="Times New Roman" w:eastAsia="Times New Roman" w:hAnsi="Times New Roman" w:cs="Times New Roman"/>
          <w:color w:val="000000"/>
          <w:sz w:val="24"/>
          <w:szCs w:val="24"/>
          <w:lang w:val="ru-RU" w:eastAsia="bg-BG"/>
        </w:rPr>
        <w:t xml:space="preserve">. С оглед състоянието и перспективите за развитие на поливно земеделие </w:t>
      </w:r>
      <w:proofErr w:type="gramStart"/>
      <w:r w:rsidRPr="00821120">
        <w:rPr>
          <w:rFonts w:ascii="Times New Roman" w:eastAsia="Times New Roman" w:hAnsi="Times New Roman" w:cs="Times New Roman"/>
          <w:color w:val="000000"/>
          <w:sz w:val="24"/>
          <w:szCs w:val="24"/>
          <w:lang w:val="ru-RU" w:eastAsia="bg-BG"/>
        </w:rPr>
        <w:t>в</w:t>
      </w:r>
      <w:proofErr w:type="gramEnd"/>
      <w:r w:rsidRPr="00821120">
        <w:rPr>
          <w:rFonts w:ascii="Times New Roman" w:eastAsia="Times New Roman" w:hAnsi="Times New Roman" w:cs="Times New Roman"/>
          <w:color w:val="000000"/>
          <w:sz w:val="24"/>
          <w:szCs w:val="24"/>
          <w:lang w:val="ru-RU" w:eastAsia="bg-BG"/>
        </w:rPr>
        <w:t xml:space="preserve"> </w:t>
      </w:r>
      <w:proofErr w:type="gramStart"/>
      <w:r w:rsidRPr="00821120">
        <w:rPr>
          <w:rFonts w:ascii="Times New Roman" w:eastAsia="Times New Roman" w:hAnsi="Times New Roman" w:cs="Times New Roman"/>
          <w:color w:val="000000"/>
          <w:sz w:val="24"/>
          <w:szCs w:val="24"/>
          <w:lang w:val="ru-RU" w:eastAsia="bg-BG"/>
        </w:rPr>
        <w:t>района</w:t>
      </w:r>
      <w:proofErr w:type="gramEnd"/>
      <w:r w:rsidRPr="00821120">
        <w:rPr>
          <w:rFonts w:ascii="Times New Roman" w:eastAsia="Times New Roman" w:hAnsi="Times New Roman" w:cs="Times New Roman"/>
          <w:color w:val="000000"/>
          <w:sz w:val="24"/>
          <w:szCs w:val="24"/>
          <w:lang w:val="ru-RU" w:eastAsia="bg-BG"/>
        </w:rPr>
        <w:t xml:space="preserve"> не се очаква съществено влияние на този тип фактори.</w:t>
      </w:r>
    </w:p>
    <w:p w:rsidR="0006393F" w:rsidRPr="00821120" w:rsidRDefault="0006393F" w:rsidP="00701217">
      <w:pPr>
        <w:spacing w:after="0" w:line="240" w:lineRule="auto"/>
        <w:ind w:firstLine="708"/>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 xml:space="preserve">- фактори, свързани с нарушаване правилата за техническа експлоатация и безопасност, регламентирани в действащото законодателство. В този случай отговорността за всички потенциални щети и пропуснати ползи е на концесионера,  с оглед на задължението му да извършва всички мероприятия </w:t>
      </w:r>
      <w:proofErr w:type="gramStart"/>
      <w:r w:rsidRPr="00821120">
        <w:rPr>
          <w:rFonts w:ascii="Times New Roman" w:eastAsia="Times New Roman" w:hAnsi="Times New Roman" w:cs="Times New Roman"/>
          <w:color w:val="000000"/>
          <w:sz w:val="24"/>
          <w:szCs w:val="24"/>
          <w:lang w:val="ru-RU" w:eastAsia="bg-BG"/>
        </w:rPr>
        <w:t>по</w:t>
      </w:r>
      <w:proofErr w:type="gramEnd"/>
      <w:r w:rsidRPr="00821120">
        <w:rPr>
          <w:rFonts w:ascii="Times New Roman" w:eastAsia="Times New Roman" w:hAnsi="Times New Roman" w:cs="Times New Roman"/>
          <w:color w:val="000000"/>
          <w:sz w:val="24"/>
          <w:szCs w:val="24"/>
          <w:lang w:val="ru-RU" w:eastAsia="bg-BG"/>
        </w:rPr>
        <w:t xml:space="preserve"> текущото поддържане, ремонта и реконструкцията на хидротехническите съоръжения. Тези задължения на концесионера са обвързани с целевото изразходване на определени средства, с които е намалена стойността на концесионното възнаграждение.</w:t>
      </w:r>
    </w:p>
    <w:p w:rsidR="00164CA3" w:rsidRPr="00821120" w:rsidRDefault="00164CA3" w:rsidP="000B3C6C">
      <w:pPr>
        <w:spacing w:after="0" w:line="240" w:lineRule="auto"/>
        <w:ind w:firstLine="708"/>
        <w:jc w:val="both"/>
        <w:rPr>
          <w:rFonts w:ascii="Times New Roman" w:eastAsia="Times New Roman" w:hAnsi="Times New Roman" w:cs="Times New Roman"/>
          <w:b/>
          <w:color w:val="000000"/>
          <w:sz w:val="24"/>
          <w:szCs w:val="24"/>
          <w:lang w:val="ru-RU" w:eastAsia="bg-BG"/>
        </w:rPr>
      </w:pPr>
    </w:p>
    <w:p w:rsidR="0006393F" w:rsidRPr="00821120" w:rsidRDefault="0006393F" w:rsidP="000B3C6C">
      <w:pPr>
        <w:spacing w:after="0" w:line="240" w:lineRule="auto"/>
        <w:ind w:firstLine="708"/>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b/>
          <w:color w:val="000000"/>
          <w:sz w:val="24"/>
          <w:szCs w:val="24"/>
          <w:lang w:val="ru-RU" w:eastAsia="bg-BG"/>
        </w:rPr>
        <w:t>VІІІ. Финансово-икономически показатели на концесията и ефективност на концесията от гледна точка на концедента</w:t>
      </w:r>
      <w:r w:rsidRPr="00821120">
        <w:rPr>
          <w:rFonts w:ascii="Times New Roman" w:eastAsia="Times New Roman" w:hAnsi="Times New Roman" w:cs="Times New Roman"/>
          <w:color w:val="000000"/>
          <w:sz w:val="24"/>
          <w:szCs w:val="24"/>
          <w:lang w:val="ru-RU" w:eastAsia="bg-BG"/>
        </w:rPr>
        <w:t>.</w:t>
      </w:r>
    </w:p>
    <w:p w:rsidR="0006393F" w:rsidRPr="00821120" w:rsidRDefault="0006393F" w:rsidP="000B3C6C">
      <w:pPr>
        <w:spacing w:after="0" w:line="240" w:lineRule="auto"/>
        <w:ind w:firstLine="708"/>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Основните финансово-икономически показатели на концесията, определени във финансово-икономическия анализ са:</w:t>
      </w:r>
    </w:p>
    <w:p w:rsidR="0006393F" w:rsidRPr="00821120" w:rsidRDefault="0006393F" w:rsidP="00164CA3">
      <w:pPr>
        <w:spacing w:after="0" w:line="240" w:lineRule="auto"/>
        <w:ind w:firstLine="708"/>
        <w:rPr>
          <w:rFonts w:ascii="Times New Roman" w:eastAsia="Times New Roman" w:hAnsi="Times New Roman" w:cs="Times New Roman"/>
          <w:b/>
          <w:color w:val="000000"/>
          <w:sz w:val="24"/>
          <w:szCs w:val="24"/>
          <w:lang w:eastAsia="bg-BG"/>
        </w:rPr>
      </w:pPr>
      <w:r w:rsidRPr="00821120">
        <w:rPr>
          <w:rFonts w:ascii="Times New Roman" w:eastAsia="Times New Roman" w:hAnsi="Times New Roman" w:cs="Times New Roman"/>
          <w:b/>
          <w:color w:val="000000"/>
          <w:sz w:val="24"/>
          <w:szCs w:val="24"/>
          <w:lang w:val="ru-RU" w:eastAsia="bg-BG"/>
        </w:rPr>
        <w:t>Нетна настояща стойност на обекта на концесията (</w:t>
      </w:r>
      <w:r w:rsidRPr="00821120">
        <w:rPr>
          <w:rFonts w:ascii="Times New Roman" w:eastAsia="Times New Roman" w:hAnsi="Times New Roman" w:cs="Times New Roman"/>
          <w:b/>
          <w:color w:val="000000"/>
          <w:sz w:val="24"/>
          <w:szCs w:val="24"/>
          <w:lang w:val="en-US" w:eastAsia="bg-BG"/>
        </w:rPr>
        <w:t>NPV</w:t>
      </w:r>
      <w:r w:rsidRPr="00821120">
        <w:rPr>
          <w:rFonts w:ascii="Times New Roman" w:eastAsia="Times New Roman" w:hAnsi="Times New Roman" w:cs="Times New Roman"/>
          <w:b/>
          <w:color w:val="000000"/>
          <w:sz w:val="24"/>
          <w:szCs w:val="24"/>
          <w:lang w:eastAsia="bg-BG"/>
        </w:rPr>
        <w:t xml:space="preserve">) – </w:t>
      </w:r>
      <w:r w:rsidR="003375A0" w:rsidRPr="00821120">
        <w:rPr>
          <w:rFonts w:ascii="Times New Roman" w:eastAsia="Times New Roman" w:hAnsi="Times New Roman" w:cs="Times New Roman"/>
          <w:b/>
          <w:color w:val="000000"/>
          <w:sz w:val="24"/>
          <w:szCs w:val="24"/>
          <w:lang w:eastAsia="bg-BG"/>
        </w:rPr>
        <w:t>178 1</w:t>
      </w:r>
      <w:r w:rsidRPr="00821120">
        <w:rPr>
          <w:rFonts w:ascii="Times New Roman" w:eastAsia="Times New Roman" w:hAnsi="Times New Roman" w:cs="Times New Roman"/>
          <w:b/>
          <w:color w:val="000000"/>
          <w:sz w:val="24"/>
          <w:szCs w:val="24"/>
          <w:lang w:eastAsia="bg-BG"/>
        </w:rPr>
        <w:t>00 лв.</w:t>
      </w:r>
    </w:p>
    <w:p w:rsidR="0006393F" w:rsidRPr="00821120" w:rsidRDefault="0006393F" w:rsidP="000B3C6C">
      <w:pPr>
        <w:spacing w:after="0" w:line="240" w:lineRule="auto"/>
        <w:ind w:firstLine="708"/>
        <w:jc w:val="both"/>
        <w:rPr>
          <w:rFonts w:ascii="Times New Roman" w:eastAsia="Times New Roman" w:hAnsi="Times New Roman" w:cs="Times New Roman"/>
          <w:b/>
          <w:color w:val="000000"/>
          <w:sz w:val="24"/>
          <w:szCs w:val="24"/>
          <w:lang w:val="en-US" w:eastAsia="bg-BG"/>
        </w:rPr>
      </w:pPr>
      <w:bookmarkStart w:id="35" w:name="OLE_LINK1"/>
      <w:r w:rsidRPr="00821120">
        <w:rPr>
          <w:rFonts w:ascii="Times New Roman" w:eastAsia="Times New Roman" w:hAnsi="Times New Roman" w:cs="Times New Roman"/>
          <w:b/>
          <w:color w:val="000000"/>
          <w:sz w:val="24"/>
          <w:szCs w:val="24"/>
          <w:lang w:eastAsia="bg-BG"/>
        </w:rPr>
        <w:t xml:space="preserve">Вътрешна норма на възвръщаемост </w:t>
      </w:r>
      <w:r w:rsidRPr="00821120">
        <w:rPr>
          <w:rFonts w:ascii="Times New Roman" w:eastAsia="Times New Roman" w:hAnsi="Times New Roman" w:cs="Times New Roman"/>
          <w:b/>
          <w:color w:val="000000"/>
          <w:sz w:val="24"/>
          <w:szCs w:val="24"/>
          <w:lang w:val="ru-RU" w:eastAsia="bg-BG"/>
        </w:rPr>
        <w:t>(</w:t>
      </w:r>
      <w:r w:rsidRPr="00821120">
        <w:rPr>
          <w:rFonts w:ascii="Times New Roman" w:eastAsia="Times New Roman" w:hAnsi="Times New Roman" w:cs="Times New Roman"/>
          <w:b/>
          <w:color w:val="000000"/>
          <w:sz w:val="24"/>
          <w:szCs w:val="24"/>
          <w:lang w:val="en-US" w:eastAsia="bg-BG"/>
        </w:rPr>
        <w:t>IRR</w:t>
      </w:r>
      <w:r w:rsidRPr="00821120">
        <w:rPr>
          <w:rFonts w:ascii="Times New Roman" w:eastAsia="Times New Roman" w:hAnsi="Times New Roman" w:cs="Times New Roman"/>
          <w:b/>
          <w:color w:val="000000"/>
          <w:sz w:val="24"/>
          <w:szCs w:val="24"/>
          <w:lang w:val="ru-RU" w:eastAsia="bg-BG"/>
        </w:rPr>
        <w:t xml:space="preserve">) </w:t>
      </w:r>
      <w:bookmarkEnd w:id="35"/>
      <w:r w:rsidRPr="00821120">
        <w:rPr>
          <w:rFonts w:ascii="Times New Roman" w:eastAsia="Times New Roman" w:hAnsi="Times New Roman" w:cs="Times New Roman"/>
          <w:b/>
          <w:color w:val="000000"/>
          <w:sz w:val="24"/>
          <w:szCs w:val="24"/>
          <w:lang w:val="ru-RU" w:eastAsia="bg-BG"/>
        </w:rPr>
        <w:t xml:space="preserve">– </w:t>
      </w:r>
      <w:r w:rsidR="00EA30B3" w:rsidRPr="00821120">
        <w:rPr>
          <w:rFonts w:ascii="Times New Roman" w:eastAsia="Times New Roman" w:hAnsi="Times New Roman" w:cs="Times New Roman"/>
          <w:b/>
          <w:color w:val="000000"/>
          <w:sz w:val="24"/>
          <w:szCs w:val="24"/>
          <w:lang w:val="ru-RU" w:eastAsia="bg-BG"/>
        </w:rPr>
        <w:t>над 30</w:t>
      </w:r>
      <w:r w:rsidRPr="00821120">
        <w:rPr>
          <w:rFonts w:ascii="Times New Roman" w:eastAsia="Times New Roman" w:hAnsi="Times New Roman" w:cs="Times New Roman"/>
          <w:b/>
          <w:color w:val="000000"/>
          <w:sz w:val="24"/>
          <w:szCs w:val="24"/>
          <w:lang w:val="ru-RU" w:eastAsia="bg-BG"/>
        </w:rPr>
        <w:t xml:space="preserve"> %</w:t>
      </w:r>
      <w:r w:rsidRPr="00821120">
        <w:rPr>
          <w:rFonts w:ascii="Times New Roman" w:eastAsia="Times New Roman" w:hAnsi="Times New Roman" w:cs="Times New Roman"/>
          <w:b/>
          <w:color w:val="000000"/>
          <w:sz w:val="24"/>
          <w:szCs w:val="24"/>
          <w:lang w:eastAsia="bg-BG"/>
        </w:rPr>
        <w:t>.</w:t>
      </w:r>
    </w:p>
    <w:p w:rsidR="0006393F" w:rsidRPr="00821120" w:rsidRDefault="0006393F" w:rsidP="000B3C6C">
      <w:pPr>
        <w:spacing w:after="0" w:line="240" w:lineRule="auto"/>
        <w:ind w:firstLine="708"/>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 xml:space="preserve">Срок на концесията – </w:t>
      </w:r>
      <w:r w:rsidR="00EA30B3" w:rsidRPr="00821120">
        <w:rPr>
          <w:rFonts w:ascii="Times New Roman" w:eastAsia="Times New Roman" w:hAnsi="Times New Roman" w:cs="Times New Roman"/>
          <w:color w:val="000000"/>
          <w:sz w:val="24"/>
          <w:szCs w:val="24"/>
          <w:lang w:eastAsia="bg-BG"/>
        </w:rPr>
        <w:t>20</w:t>
      </w:r>
      <w:r w:rsidRPr="00821120">
        <w:rPr>
          <w:rFonts w:ascii="Times New Roman" w:eastAsia="Times New Roman" w:hAnsi="Times New Roman" w:cs="Times New Roman"/>
          <w:color w:val="000000"/>
          <w:sz w:val="24"/>
          <w:szCs w:val="24"/>
          <w:lang w:eastAsia="bg-BG"/>
        </w:rPr>
        <w:t xml:space="preserve"> години.</w:t>
      </w:r>
    </w:p>
    <w:p w:rsidR="0006393F" w:rsidRPr="00821120" w:rsidRDefault="0006393F" w:rsidP="000B3C6C">
      <w:pPr>
        <w:spacing w:after="0" w:line="240" w:lineRule="auto"/>
        <w:ind w:firstLine="708"/>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 xml:space="preserve">Предложението за начална стойност на </w:t>
      </w:r>
      <w:r w:rsidRPr="00821120">
        <w:rPr>
          <w:rFonts w:ascii="Times New Roman" w:eastAsia="Times New Roman" w:hAnsi="Times New Roman" w:cs="Times New Roman"/>
          <w:b/>
          <w:color w:val="000000"/>
          <w:sz w:val="24"/>
          <w:szCs w:val="24"/>
          <w:lang w:eastAsia="bg-BG"/>
        </w:rPr>
        <w:t>годишното</w:t>
      </w:r>
      <w:r w:rsidRPr="00821120">
        <w:rPr>
          <w:rFonts w:ascii="Times New Roman" w:eastAsia="Times New Roman" w:hAnsi="Times New Roman" w:cs="Times New Roman"/>
          <w:color w:val="000000"/>
          <w:sz w:val="24"/>
          <w:szCs w:val="24"/>
          <w:lang w:eastAsia="bg-BG"/>
        </w:rPr>
        <w:t xml:space="preserve"> </w:t>
      </w:r>
      <w:r w:rsidRPr="00821120">
        <w:rPr>
          <w:rFonts w:ascii="Times New Roman" w:eastAsia="Times New Roman" w:hAnsi="Times New Roman" w:cs="Times New Roman"/>
          <w:b/>
          <w:color w:val="000000"/>
          <w:sz w:val="24"/>
          <w:szCs w:val="24"/>
          <w:lang w:eastAsia="bg-BG"/>
        </w:rPr>
        <w:t xml:space="preserve">концесионно възнаграждение е </w:t>
      </w:r>
      <w:r w:rsidR="003375A0" w:rsidRPr="00821120">
        <w:rPr>
          <w:rFonts w:ascii="Times New Roman" w:eastAsia="Times New Roman" w:hAnsi="Times New Roman" w:cs="Times New Roman"/>
          <w:b/>
          <w:color w:val="000000"/>
          <w:sz w:val="24"/>
          <w:szCs w:val="24"/>
          <w:lang w:eastAsia="bg-BG"/>
        </w:rPr>
        <w:t>21 0</w:t>
      </w:r>
      <w:r w:rsidR="00EA30B3" w:rsidRPr="00821120">
        <w:rPr>
          <w:rFonts w:ascii="Times New Roman" w:eastAsia="Times New Roman" w:hAnsi="Times New Roman" w:cs="Times New Roman"/>
          <w:b/>
          <w:color w:val="000000"/>
          <w:sz w:val="24"/>
          <w:szCs w:val="24"/>
          <w:lang w:eastAsia="bg-BG"/>
        </w:rPr>
        <w:t>00</w:t>
      </w:r>
      <w:r w:rsidRPr="00821120">
        <w:rPr>
          <w:rFonts w:ascii="Times New Roman" w:eastAsia="Times New Roman" w:hAnsi="Times New Roman" w:cs="Times New Roman"/>
          <w:b/>
          <w:color w:val="000000"/>
          <w:sz w:val="24"/>
          <w:szCs w:val="24"/>
          <w:lang w:eastAsia="bg-BG"/>
        </w:rPr>
        <w:t xml:space="preserve"> лв., без ДДС</w:t>
      </w:r>
      <w:r w:rsidRPr="00821120">
        <w:rPr>
          <w:rFonts w:ascii="Times New Roman" w:eastAsia="Times New Roman" w:hAnsi="Times New Roman" w:cs="Times New Roman"/>
          <w:color w:val="000000"/>
          <w:sz w:val="24"/>
          <w:szCs w:val="24"/>
          <w:lang w:eastAsia="bg-BG"/>
        </w:rPr>
        <w:t>.</w:t>
      </w:r>
    </w:p>
    <w:p w:rsidR="0006393F" w:rsidRPr="00821120" w:rsidRDefault="0006393F" w:rsidP="000B3C6C">
      <w:pPr>
        <w:spacing w:after="0" w:line="240" w:lineRule="auto"/>
        <w:ind w:firstLine="708"/>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Посочените характеристики предполагат възможности за организиране от концесионера на печеливши дейности, свързани с цялостното управление, експлоатация и използване на язовира, респ. платежоспособен интерес към процедурата за предоставяне на концесия.</w:t>
      </w:r>
    </w:p>
    <w:p w:rsidR="0006393F" w:rsidRPr="00821120" w:rsidRDefault="0006393F" w:rsidP="000B3C6C">
      <w:pPr>
        <w:spacing w:after="0" w:line="240" w:lineRule="auto"/>
        <w:ind w:firstLine="708"/>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b/>
          <w:color w:val="000000"/>
          <w:sz w:val="24"/>
          <w:szCs w:val="24"/>
          <w:lang w:eastAsia="bg-BG"/>
        </w:rPr>
        <w:t>Прогнозната стойност</w:t>
      </w:r>
      <w:r w:rsidRPr="00821120">
        <w:rPr>
          <w:rFonts w:ascii="Times New Roman" w:eastAsia="Times New Roman" w:hAnsi="Times New Roman" w:cs="Times New Roman"/>
          <w:color w:val="000000"/>
          <w:sz w:val="24"/>
          <w:szCs w:val="24"/>
          <w:lang w:eastAsia="bg-BG"/>
        </w:rPr>
        <w:t xml:space="preserve"> на концесията определена на основата на предполагаем растеж от </w:t>
      </w:r>
      <w:r w:rsidR="003375A0" w:rsidRPr="00821120">
        <w:rPr>
          <w:rFonts w:ascii="Times New Roman" w:eastAsia="Times New Roman" w:hAnsi="Times New Roman" w:cs="Times New Roman"/>
          <w:color w:val="000000"/>
          <w:sz w:val="24"/>
          <w:szCs w:val="24"/>
          <w:lang w:eastAsia="bg-BG"/>
        </w:rPr>
        <w:t>1</w:t>
      </w:r>
      <w:r w:rsidRPr="00821120">
        <w:rPr>
          <w:rFonts w:ascii="Times New Roman" w:eastAsia="Times New Roman" w:hAnsi="Times New Roman" w:cs="Times New Roman"/>
          <w:color w:val="000000"/>
          <w:sz w:val="24"/>
          <w:szCs w:val="24"/>
          <w:lang w:eastAsia="bg-BG"/>
        </w:rPr>
        <w:t xml:space="preserve"> % на приходите от обекта и дисконтов процент  4% (препоръчван най-често при процедури за оценка на проекти от държавни органи и организации) е </w:t>
      </w:r>
      <w:r w:rsidR="003375A0" w:rsidRPr="00821120">
        <w:rPr>
          <w:rFonts w:ascii="Times New Roman" w:eastAsia="Times New Roman" w:hAnsi="Times New Roman" w:cs="Times New Roman"/>
          <w:b/>
          <w:color w:val="000000"/>
          <w:sz w:val="24"/>
          <w:szCs w:val="24"/>
          <w:lang w:eastAsia="bg-BG"/>
        </w:rPr>
        <w:t>9 677</w:t>
      </w:r>
      <w:r w:rsidRPr="00821120">
        <w:rPr>
          <w:rFonts w:ascii="Times New Roman" w:eastAsia="Times New Roman" w:hAnsi="Times New Roman" w:cs="Times New Roman"/>
          <w:b/>
          <w:color w:val="000000"/>
          <w:sz w:val="24"/>
          <w:szCs w:val="24"/>
          <w:lang w:eastAsia="bg-BG"/>
        </w:rPr>
        <w:t xml:space="preserve"> 000 лв</w:t>
      </w:r>
      <w:r w:rsidRPr="00821120">
        <w:rPr>
          <w:rFonts w:ascii="Times New Roman" w:eastAsia="Times New Roman" w:hAnsi="Times New Roman" w:cs="Times New Roman"/>
          <w:color w:val="000000"/>
          <w:sz w:val="24"/>
          <w:szCs w:val="24"/>
          <w:lang w:eastAsia="bg-BG"/>
        </w:rPr>
        <w:t>.</w:t>
      </w:r>
      <w:r w:rsidR="003375A0" w:rsidRPr="00821120">
        <w:rPr>
          <w:rFonts w:ascii="Times New Roman" w:eastAsia="Times New Roman" w:hAnsi="Times New Roman" w:cs="Times New Roman"/>
          <w:color w:val="000000"/>
          <w:sz w:val="24"/>
          <w:szCs w:val="24"/>
          <w:lang w:eastAsia="bg-BG"/>
        </w:rPr>
        <w:t xml:space="preserve">, което я определя като концесия </w:t>
      </w:r>
      <w:r w:rsidR="003375A0" w:rsidRPr="00821120">
        <w:rPr>
          <w:rFonts w:ascii="Times New Roman" w:eastAsia="Times New Roman" w:hAnsi="Times New Roman" w:cs="Times New Roman"/>
          <w:b/>
          <w:bCs/>
          <w:color w:val="000000"/>
          <w:sz w:val="24"/>
          <w:szCs w:val="24"/>
          <w:lang w:eastAsia="bg-BG"/>
        </w:rPr>
        <w:t>под европейския праг</w:t>
      </w:r>
      <w:r w:rsidR="003375A0" w:rsidRPr="00821120">
        <w:rPr>
          <w:rFonts w:ascii="Times New Roman" w:eastAsia="Times New Roman" w:hAnsi="Times New Roman" w:cs="Times New Roman"/>
          <w:color w:val="000000"/>
          <w:sz w:val="24"/>
          <w:szCs w:val="24"/>
          <w:lang w:eastAsia="bg-BG"/>
        </w:rPr>
        <w:t>.</w:t>
      </w:r>
    </w:p>
    <w:p w:rsidR="0006393F" w:rsidRPr="00821120" w:rsidRDefault="0006393F" w:rsidP="000B3C6C">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Икономическият баланс на концесията при посочените по-горе срок на концесията и стойност на концесионното възнаграждение може да се разглежда като съпоставимост между нетната настояща стойност на концесията и нетната настояща стойност на очакваните приходи на Общината. Определянето на посочените стойности е извършено като очакваните нетни парични потоци (изчислени като нарастващи с </w:t>
      </w:r>
      <w:r w:rsidR="003375A0" w:rsidRPr="00821120">
        <w:rPr>
          <w:rFonts w:ascii="Times New Roman" w:eastAsia="Times New Roman" w:hAnsi="Times New Roman" w:cs="Times New Roman"/>
          <w:sz w:val="24"/>
          <w:szCs w:val="24"/>
          <w:lang w:eastAsia="bg-BG"/>
        </w:rPr>
        <w:t>1</w:t>
      </w:r>
      <w:r w:rsidRPr="00821120">
        <w:rPr>
          <w:rFonts w:ascii="Times New Roman" w:eastAsia="Times New Roman" w:hAnsi="Times New Roman" w:cs="Times New Roman"/>
          <w:sz w:val="24"/>
          <w:szCs w:val="24"/>
          <w:lang w:eastAsia="bg-BG"/>
        </w:rPr>
        <w:t xml:space="preserve"> % годишно) се дисконтират с дисконтов фактор при норма на дисконтиране 15% и се формира кумулативен дисконтиран нетен паричен поток Динамиката на този поток показва, че откупуването на инвестицията (</w:t>
      </w:r>
      <w:r w:rsidR="003375A0" w:rsidRPr="00821120">
        <w:rPr>
          <w:rFonts w:ascii="Times New Roman" w:eastAsia="Times New Roman" w:hAnsi="Times New Roman" w:cs="Times New Roman"/>
          <w:sz w:val="24"/>
          <w:szCs w:val="24"/>
          <w:lang w:eastAsia="bg-BG"/>
        </w:rPr>
        <w:t>160,6</w:t>
      </w:r>
      <w:r w:rsidRPr="00821120">
        <w:rPr>
          <w:rFonts w:ascii="Times New Roman" w:eastAsia="Times New Roman" w:hAnsi="Times New Roman" w:cs="Times New Roman"/>
          <w:sz w:val="24"/>
          <w:szCs w:val="24"/>
          <w:lang w:eastAsia="bg-BG"/>
        </w:rPr>
        <w:t xml:space="preserve"> х.лв.) настъпва през </w:t>
      </w:r>
      <w:r w:rsidR="003375A0" w:rsidRPr="00821120">
        <w:rPr>
          <w:rFonts w:ascii="Times New Roman" w:eastAsia="Times New Roman" w:hAnsi="Times New Roman" w:cs="Times New Roman"/>
          <w:sz w:val="24"/>
          <w:szCs w:val="24"/>
          <w:lang w:eastAsia="bg-BG"/>
        </w:rPr>
        <w:t>5</w:t>
      </w:r>
      <w:r w:rsidRPr="00821120">
        <w:rPr>
          <w:rFonts w:ascii="Times New Roman" w:eastAsia="Times New Roman" w:hAnsi="Times New Roman" w:cs="Times New Roman"/>
          <w:sz w:val="24"/>
          <w:szCs w:val="24"/>
          <w:lang w:eastAsia="bg-BG"/>
        </w:rPr>
        <w:t xml:space="preserve">-та година от началото на концесията. Нетната настояща стойност на концесията е </w:t>
      </w:r>
      <w:r w:rsidR="003375A0" w:rsidRPr="00821120">
        <w:rPr>
          <w:rFonts w:ascii="Times New Roman" w:eastAsia="Times New Roman" w:hAnsi="Times New Roman" w:cs="Times New Roman"/>
          <w:b/>
          <w:sz w:val="24"/>
          <w:szCs w:val="24"/>
          <w:lang w:eastAsia="bg-BG"/>
        </w:rPr>
        <w:t>178 1</w:t>
      </w:r>
      <w:r w:rsidR="00EA30B3" w:rsidRPr="00821120">
        <w:rPr>
          <w:rFonts w:ascii="Times New Roman" w:eastAsia="Times New Roman" w:hAnsi="Times New Roman" w:cs="Times New Roman"/>
          <w:b/>
          <w:sz w:val="24"/>
          <w:szCs w:val="24"/>
          <w:lang w:eastAsia="bg-BG"/>
        </w:rPr>
        <w:t>0</w:t>
      </w:r>
      <w:r w:rsidRPr="00821120">
        <w:rPr>
          <w:rFonts w:ascii="Times New Roman" w:eastAsia="Times New Roman" w:hAnsi="Times New Roman" w:cs="Times New Roman"/>
          <w:b/>
          <w:sz w:val="24"/>
          <w:szCs w:val="24"/>
          <w:lang w:eastAsia="bg-BG"/>
        </w:rPr>
        <w:t>0 лв</w:t>
      </w:r>
      <w:r w:rsidRPr="00821120">
        <w:rPr>
          <w:rFonts w:ascii="Times New Roman" w:eastAsia="Times New Roman" w:hAnsi="Times New Roman" w:cs="Times New Roman"/>
          <w:sz w:val="24"/>
          <w:szCs w:val="24"/>
          <w:lang w:eastAsia="bg-BG"/>
        </w:rPr>
        <w:t xml:space="preserve">., а нетната настояща стойност на очакваните от общината приходи – </w:t>
      </w:r>
      <w:r w:rsidR="003375A0" w:rsidRPr="00821120">
        <w:rPr>
          <w:rFonts w:ascii="Times New Roman" w:eastAsia="Times New Roman" w:hAnsi="Times New Roman" w:cs="Times New Roman"/>
          <w:b/>
          <w:bCs/>
          <w:sz w:val="24"/>
          <w:szCs w:val="24"/>
          <w:lang w:eastAsia="bg-BG"/>
        </w:rPr>
        <w:t>178 3</w:t>
      </w:r>
      <w:r w:rsidRPr="00821120">
        <w:rPr>
          <w:rFonts w:ascii="Times New Roman" w:eastAsia="Times New Roman" w:hAnsi="Times New Roman" w:cs="Times New Roman"/>
          <w:b/>
          <w:bCs/>
          <w:sz w:val="24"/>
          <w:szCs w:val="24"/>
          <w:lang w:eastAsia="bg-BG"/>
        </w:rPr>
        <w:t>00</w:t>
      </w:r>
      <w:r w:rsidRPr="00821120">
        <w:rPr>
          <w:rFonts w:ascii="Times New Roman" w:eastAsia="Times New Roman" w:hAnsi="Times New Roman" w:cs="Times New Roman"/>
          <w:b/>
          <w:sz w:val="24"/>
          <w:szCs w:val="24"/>
          <w:lang w:eastAsia="bg-BG"/>
        </w:rPr>
        <w:t xml:space="preserve"> лв</w:t>
      </w:r>
      <w:r w:rsidRPr="00821120">
        <w:rPr>
          <w:rFonts w:ascii="Times New Roman" w:eastAsia="Times New Roman" w:hAnsi="Times New Roman" w:cs="Times New Roman"/>
          <w:sz w:val="24"/>
          <w:szCs w:val="24"/>
          <w:lang w:eastAsia="bg-BG"/>
        </w:rPr>
        <w:t>., което показва съпоставимост, респ. справедливо разпределение на икономическата изгода между концесионера и концедента.</w:t>
      </w:r>
    </w:p>
    <w:p w:rsidR="0006393F" w:rsidRPr="00821120" w:rsidRDefault="0006393F" w:rsidP="0006393F">
      <w:pPr>
        <w:spacing w:after="0" w:line="240" w:lineRule="auto"/>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Ефективността на концесията от гледна точка на концедента е свързана с:</w:t>
      </w:r>
    </w:p>
    <w:p w:rsidR="0006393F" w:rsidRPr="00821120" w:rsidRDefault="0006393F" w:rsidP="000B3C6C">
      <w:pPr>
        <w:numPr>
          <w:ilvl w:val="0"/>
          <w:numId w:val="13"/>
        </w:numPr>
        <w:tabs>
          <w:tab w:val="left" w:pos="993"/>
        </w:tabs>
        <w:spacing w:after="0" w:line="240" w:lineRule="auto"/>
        <w:ind w:left="0" w:firstLine="709"/>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 xml:space="preserve">Съхраняването на съвкупността от хидромелиоративни съоръжения </w:t>
      </w:r>
      <w:proofErr w:type="gramStart"/>
      <w:r w:rsidRPr="00821120">
        <w:rPr>
          <w:rFonts w:ascii="Times New Roman" w:eastAsia="Times New Roman" w:hAnsi="Times New Roman" w:cs="Times New Roman"/>
          <w:color w:val="000000"/>
          <w:sz w:val="24"/>
          <w:szCs w:val="24"/>
          <w:lang w:val="ru-RU" w:eastAsia="bg-BG"/>
        </w:rPr>
        <w:t>в</w:t>
      </w:r>
      <w:proofErr w:type="gramEnd"/>
      <w:r w:rsidRPr="00821120">
        <w:rPr>
          <w:rFonts w:ascii="Times New Roman" w:eastAsia="Times New Roman" w:hAnsi="Times New Roman" w:cs="Times New Roman"/>
          <w:color w:val="000000"/>
          <w:sz w:val="24"/>
          <w:szCs w:val="24"/>
          <w:lang w:val="ru-RU" w:eastAsia="bg-BG"/>
        </w:rPr>
        <w:t xml:space="preserve"> </w:t>
      </w:r>
      <w:proofErr w:type="gramStart"/>
      <w:r w:rsidRPr="00821120">
        <w:rPr>
          <w:rFonts w:ascii="Times New Roman" w:eastAsia="Times New Roman" w:hAnsi="Times New Roman" w:cs="Times New Roman"/>
          <w:color w:val="000000"/>
          <w:sz w:val="24"/>
          <w:szCs w:val="24"/>
          <w:lang w:val="ru-RU" w:eastAsia="bg-BG"/>
        </w:rPr>
        <w:t>региона</w:t>
      </w:r>
      <w:proofErr w:type="gramEnd"/>
      <w:r w:rsidRPr="00821120">
        <w:rPr>
          <w:rFonts w:ascii="Times New Roman" w:eastAsia="Times New Roman" w:hAnsi="Times New Roman" w:cs="Times New Roman"/>
          <w:color w:val="000000"/>
          <w:sz w:val="24"/>
          <w:szCs w:val="24"/>
          <w:lang w:val="ru-RU" w:eastAsia="bg-BG"/>
        </w:rPr>
        <w:t>, като функционално годна за експлоатация взаимносвързана система, осигуряваща нормалния и безопасен отток и използване на водите, в т.ч. при екстремни ситуации.</w:t>
      </w:r>
    </w:p>
    <w:p w:rsidR="0006393F" w:rsidRPr="00821120" w:rsidRDefault="0006393F" w:rsidP="000B3C6C">
      <w:pPr>
        <w:numPr>
          <w:ilvl w:val="0"/>
          <w:numId w:val="13"/>
        </w:numPr>
        <w:tabs>
          <w:tab w:val="clear" w:pos="1818"/>
          <w:tab w:val="left" w:pos="851"/>
          <w:tab w:val="num" w:pos="993"/>
        </w:tabs>
        <w:spacing w:after="0" w:line="240" w:lineRule="auto"/>
        <w:ind w:left="0" w:firstLine="709"/>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 xml:space="preserve">Осигуряването на редовна целенасочена </w:t>
      </w:r>
      <w:proofErr w:type="gramStart"/>
      <w:r w:rsidRPr="00821120">
        <w:rPr>
          <w:rFonts w:ascii="Times New Roman" w:eastAsia="Times New Roman" w:hAnsi="Times New Roman" w:cs="Times New Roman"/>
          <w:color w:val="000000"/>
          <w:sz w:val="24"/>
          <w:szCs w:val="24"/>
          <w:lang w:val="ru-RU" w:eastAsia="bg-BG"/>
        </w:rPr>
        <w:t>технологична</w:t>
      </w:r>
      <w:proofErr w:type="gramEnd"/>
      <w:r w:rsidRPr="00821120">
        <w:rPr>
          <w:rFonts w:ascii="Times New Roman" w:eastAsia="Times New Roman" w:hAnsi="Times New Roman" w:cs="Times New Roman"/>
          <w:color w:val="000000"/>
          <w:sz w:val="24"/>
          <w:szCs w:val="24"/>
          <w:lang w:val="ru-RU" w:eastAsia="bg-BG"/>
        </w:rPr>
        <w:t xml:space="preserve"> поддръжка и ремонт на основните фу</w:t>
      </w:r>
      <w:r w:rsidR="00BD3CF0" w:rsidRPr="00821120">
        <w:rPr>
          <w:rFonts w:ascii="Times New Roman" w:eastAsia="Times New Roman" w:hAnsi="Times New Roman" w:cs="Times New Roman"/>
          <w:color w:val="000000"/>
          <w:sz w:val="24"/>
          <w:szCs w:val="24"/>
          <w:lang w:val="ru-RU" w:eastAsia="bg-BG"/>
        </w:rPr>
        <w:t>нкционални съоръжения на язовирите</w:t>
      </w:r>
      <w:r w:rsidRPr="00821120">
        <w:rPr>
          <w:rFonts w:ascii="Times New Roman" w:eastAsia="Times New Roman" w:hAnsi="Times New Roman" w:cs="Times New Roman"/>
          <w:color w:val="000000"/>
          <w:sz w:val="24"/>
          <w:szCs w:val="24"/>
          <w:lang w:val="ru-RU" w:eastAsia="bg-BG"/>
        </w:rPr>
        <w:t>.</w:t>
      </w:r>
    </w:p>
    <w:p w:rsidR="0006393F" w:rsidRPr="00821120" w:rsidRDefault="0006393F" w:rsidP="000B3C6C">
      <w:pPr>
        <w:numPr>
          <w:ilvl w:val="0"/>
          <w:numId w:val="13"/>
        </w:numPr>
        <w:tabs>
          <w:tab w:val="clear" w:pos="1818"/>
          <w:tab w:val="left" w:pos="851"/>
          <w:tab w:val="num" w:pos="993"/>
        </w:tabs>
        <w:spacing w:after="0" w:line="240" w:lineRule="auto"/>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Социалният ефект, в резултат на:</w:t>
      </w:r>
    </w:p>
    <w:p w:rsidR="003375A0" w:rsidRPr="00821120" w:rsidRDefault="00BD3CF0" w:rsidP="003375A0">
      <w:pPr>
        <w:tabs>
          <w:tab w:val="left" w:pos="851"/>
        </w:tabs>
        <w:spacing w:after="0" w:line="240" w:lineRule="auto"/>
        <w:ind w:left="1418" w:hanging="710"/>
        <w:jc w:val="both"/>
        <w:rPr>
          <w:rFonts w:ascii="Times New Roman" w:eastAsia="Times New Roman" w:hAnsi="Times New Roman" w:cs="Times New Roman"/>
          <w:color w:val="000000"/>
          <w:sz w:val="24"/>
          <w:szCs w:val="24"/>
          <w:lang w:val="ru-RU" w:eastAsia="bg-BG"/>
        </w:rPr>
      </w:pPr>
      <w:bookmarkStart w:id="36" w:name="_Hlk110520334"/>
      <w:r w:rsidRPr="00821120">
        <w:rPr>
          <w:rFonts w:ascii="Times New Roman" w:eastAsia="Times New Roman" w:hAnsi="Times New Roman" w:cs="Times New Roman"/>
          <w:color w:val="000000"/>
          <w:sz w:val="24"/>
          <w:szCs w:val="24"/>
          <w:lang w:val="ru-RU" w:eastAsia="bg-BG"/>
        </w:rPr>
        <w:t xml:space="preserve">  -   ангажимента</w:t>
      </w:r>
      <w:r w:rsidR="003375A0" w:rsidRPr="00821120">
        <w:rPr>
          <w:rFonts w:ascii="Times New Roman" w:eastAsia="Times New Roman" w:hAnsi="Times New Roman" w:cs="Times New Roman"/>
          <w:color w:val="000000"/>
          <w:sz w:val="24"/>
          <w:szCs w:val="24"/>
          <w:lang w:val="ru-RU" w:eastAsia="bg-BG"/>
        </w:rPr>
        <w:t xml:space="preserve"> на концесионера да осигурява ежегодно финансиране на социални дейности и/или мероприятия;</w:t>
      </w:r>
    </w:p>
    <w:bookmarkEnd w:id="36"/>
    <w:p w:rsidR="0006393F" w:rsidRPr="00821120" w:rsidRDefault="0006393F" w:rsidP="0006393F">
      <w:pPr>
        <w:numPr>
          <w:ilvl w:val="0"/>
          <w:numId w:val="3"/>
        </w:numPr>
        <w:spacing w:after="0" w:line="240" w:lineRule="auto"/>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разкриването на нови работни места в дейностите по използването и технологичната поддръжк</w:t>
      </w:r>
      <w:r w:rsidR="00BD3CF0" w:rsidRPr="00821120">
        <w:rPr>
          <w:rFonts w:ascii="Times New Roman" w:eastAsia="Times New Roman" w:hAnsi="Times New Roman" w:cs="Times New Roman"/>
          <w:color w:val="000000"/>
          <w:sz w:val="24"/>
          <w:szCs w:val="24"/>
          <w:lang w:val="ru-RU" w:eastAsia="bg-BG"/>
        </w:rPr>
        <w:t>а на язовирите и свързаните с тях</w:t>
      </w:r>
      <w:r w:rsidRPr="00821120">
        <w:rPr>
          <w:rFonts w:ascii="Times New Roman" w:eastAsia="Times New Roman" w:hAnsi="Times New Roman" w:cs="Times New Roman"/>
          <w:color w:val="000000"/>
          <w:sz w:val="24"/>
          <w:szCs w:val="24"/>
          <w:lang w:val="ru-RU" w:eastAsia="bg-BG"/>
        </w:rPr>
        <w:t xml:space="preserve"> съоръжения;</w:t>
      </w:r>
    </w:p>
    <w:p w:rsidR="0006393F" w:rsidRPr="00821120" w:rsidRDefault="0006393F" w:rsidP="0006393F">
      <w:pPr>
        <w:numPr>
          <w:ilvl w:val="0"/>
          <w:numId w:val="3"/>
        </w:numPr>
        <w:spacing w:after="0" w:line="240" w:lineRule="auto"/>
        <w:jc w:val="both"/>
        <w:rPr>
          <w:rFonts w:ascii="Times New Roman" w:eastAsia="Times New Roman" w:hAnsi="Times New Roman" w:cs="Times New Roman"/>
          <w:color w:val="000000"/>
          <w:sz w:val="24"/>
          <w:szCs w:val="24"/>
          <w:lang w:val="ru-RU" w:eastAsia="bg-BG"/>
        </w:rPr>
      </w:pPr>
      <w:r w:rsidRPr="00821120">
        <w:rPr>
          <w:rFonts w:ascii="Times New Roman" w:eastAsia="Times New Roman" w:hAnsi="Times New Roman" w:cs="Times New Roman"/>
          <w:color w:val="000000"/>
          <w:sz w:val="24"/>
          <w:szCs w:val="24"/>
          <w:lang w:val="ru-RU" w:eastAsia="bg-BG"/>
        </w:rPr>
        <w:t>възможно</w:t>
      </w:r>
      <w:r w:rsidR="00BD3CF0" w:rsidRPr="00821120">
        <w:rPr>
          <w:rFonts w:ascii="Times New Roman" w:eastAsia="Times New Roman" w:hAnsi="Times New Roman" w:cs="Times New Roman"/>
          <w:color w:val="000000"/>
          <w:sz w:val="24"/>
          <w:szCs w:val="24"/>
          <w:lang w:val="ru-RU" w:eastAsia="bg-BG"/>
        </w:rPr>
        <w:t>стите за използването на язовирите и техните</w:t>
      </w:r>
      <w:r w:rsidRPr="00821120">
        <w:rPr>
          <w:rFonts w:ascii="Times New Roman" w:eastAsia="Times New Roman" w:hAnsi="Times New Roman" w:cs="Times New Roman"/>
          <w:color w:val="000000"/>
          <w:sz w:val="24"/>
          <w:szCs w:val="24"/>
          <w:lang w:val="ru-RU" w:eastAsia="bg-BG"/>
        </w:rPr>
        <w:t xml:space="preserve"> околности за </w:t>
      </w:r>
      <w:proofErr w:type="gramStart"/>
      <w:r w:rsidRPr="00821120">
        <w:rPr>
          <w:rFonts w:ascii="Times New Roman" w:eastAsia="Times New Roman" w:hAnsi="Times New Roman" w:cs="Times New Roman"/>
          <w:color w:val="000000"/>
          <w:sz w:val="24"/>
          <w:szCs w:val="24"/>
          <w:lang w:val="ru-RU" w:eastAsia="bg-BG"/>
        </w:rPr>
        <w:t>индивидуален</w:t>
      </w:r>
      <w:proofErr w:type="gramEnd"/>
      <w:r w:rsidRPr="00821120">
        <w:rPr>
          <w:rFonts w:ascii="Times New Roman" w:eastAsia="Times New Roman" w:hAnsi="Times New Roman" w:cs="Times New Roman"/>
          <w:color w:val="000000"/>
          <w:sz w:val="24"/>
          <w:szCs w:val="24"/>
          <w:lang w:val="ru-RU" w:eastAsia="bg-BG"/>
        </w:rPr>
        <w:t xml:space="preserve"> риболов и спортно-туристически мероприятия.</w:t>
      </w:r>
    </w:p>
    <w:p w:rsidR="0006393F" w:rsidRPr="00821120" w:rsidRDefault="0006393F" w:rsidP="000B3C6C">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color w:val="000000"/>
          <w:sz w:val="24"/>
          <w:szCs w:val="24"/>
          <w:lang w:val="ru-RU" w:eastAsia="bg-BG"/>
        </w:rPr>
        <w:t xml:space="preserve">4. Получаването на концесионно възнаграждение, което при определени условия може да бъде съществено по-високо, в зависимост от привлечените ресурси и евентуалните иновативни решения, повишаващи ефективността на стопанската дейност на концесионера, респ. стойността на неговото предложение </w:t>
      </w:r>
      <w:proofErr w:type="gramStart"/>
      <w:r w:rsidRPr="00821120">
        <w:rPr>
          <w:rFonts w:ascii="Times New Roman" w:eastAsia="Times New Roman" w:hAnsi="Times New Roman" w:cs="Times New Roman"/>
          <w:color w:val="000000"/>
          <w:sz w:val="24"/>
          <w:szCs w:val="24"/>
          <w:lang w:val="ru-RU" w:eastAsia="bg-BG"/>
        </w:rPr>
        <w:t>за</w:t>
      </w:r>
      <w:proofErr w:type="gramEnd"/>
      <w:r w:rsidRPr="00821120">
        <w:rPr>
          <w:rFonts w:ascii="Times New Roman" w:eastAsia="Times New Roman" w:hAnsi="Times New Roman" w:cs="Times New Roman"/>
          <w:color w:val="000000"/>
          <w:sz w:val="24"/>
          <w:szCs w:val="24"/>
          <w:lang w:val="ru-RU" w:eastAsia="bg-BG"/>
        </w:rPr>
        <w:t xml:space="preserve"> концесионно възнаграждение.</w:t>
      </w:r>
    </w:p>
    <w:p w:rsidR="007E48A3" w:rsidRPr="00821120" w:rsidRDefault="0006393F" w:rsidP="0006393F">
      <w:pPr>
        <w:spacing w:after="0" w:line="240" w:lineRule="auto"/>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ab/>
      </w:r>
    </w:p>
    <w:p w:rsidR="0006393F" w:rsidRPr="00821120" w:rsidRDefault="0006393F" w:rsidP="007E48A3">
      <w:pPr>
        <w:spacing w:after="0" w:line="240" w:lineRule="auto"/>
        <w:ind w:firstLine="708"/>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b/>
          <w:color w:val="000000"/>
          <w:sz w:val="24"/>
          <w:szCs w:val="24"/>
          <w:lang w:eastAsia="bg-BG"/>
        </w:rPr>
        <w:t>ІХ. Избор на вида на концесията</w:t>
      </w:r>
      <w:r w:rsidRPr="00821120">
        <w:rPr>
          <w:rFonts w:ascii="Times New Roman" w:eastAsia="Times New Roman" w:hAnsi="Times New Roman" w:cs="Times New Roman"/>
          <w:color w:val="000000"/>
          <w:sz w:val="24"/>
          <w:szCs w:val="24"/>
          <w:lang w:eastAsia="bg-BG"/>
        </w:rPr>
        <w:t>.</w:t>
      </w:r>
    </w:p>
    <w:p w:rsidR="0006393F" w:rsidRPr="00821120" w:rsidRDefault="0006393F" w:rsidP="0006393F">
      <w:pPr>
        <w:spacing w:after="0" w:line="240" w:lineRule="auto"/>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lastRenderedPageBreak/>
        <w:tab/>
        <w:t xml:space="preserve">Особеностите и характера на дейностите, описани в разд. ІV, както и изискванията, мотивирани в </w:t>
      </w:r>
      <w:r w:rsidRPr="00821120">
        <w:rPr>
          <w:rFonts w:ascii="Times New Roman" w:eastAsia="Times New Roman" w:hAnsi="Times New Roman" w:cs="Times New Roman"/>
          <w:b/>
          <w:color w:val="000000"/>
          <w:sz w:val="24"/>
          <w:szCs w:val="24"/>
          <w:lang w:eastAsia="bg-BG"/>
        </w:rPr>
        <w:t>Закона за концесиите (ЗК)</w:t>
      </w:r>
      <w:r w:rsidRPr="00821120">
        <w:rPr>
          <w:rFonts w:ascii="Times New Roman" w:eastAsia="Times New Roman" w:hAnsi="Times New Roman" w:cs="Times New Roman"/>
          <w:color w:val="000000"/>
          <w:sz w:val="24"/>
          <w:szCs w:val="24"/>
          <w:lang w:eastAsia="bg-BG"/>
        </w:rPr>
        <w:t xml:space="preserve"> определят като най-адекватна форма за предоставяне на посочените дейности – концесията за строителство (вж. чл. 7 от ЗК).</w:t>
      </w:r>
    </w:p>
    <w:p w:rsidR="0006393F" w:rsidRPr="00821120" w:rsidRDefault="0006393F" w:rsidP="00701217">
      <w:pPr>
        <w:spacing w:after="0" w:line="240" w:lineRule="auto"/>
        <w:ind w:firstLine="708"/>
        <w:jc w:val="both"/>
        <w:rPr>
          <w:rFonts w:ascii="Times New Roman" w:eastAsia="Times New Roman" w:hAnsi="Times New Roman" w:cs="Times New Roman"/>
          <w:color w:val="000000"/>
          <w:sz w:val="24"/>
          <w:szCs w:val="24"/>
          <w:lang w:eastAsia="bg-BG"/>
        </w:rPr>
      </w:pPr>
      <w:r w:rsidRPr="00821120">
        <w:rPr>
          <w:rFonts w:ascii="Times New Roman" w:eastAsia="Times New Roman" w:hAnsi="Times New Roman" w:cs="Times New Roman"/>
          <w:color w:val="000000"/>
          <w:sz w:val="24"/>
          <w:szCs w:val="24"/>
          <w:lang w:eastAsia="bg-BG"/>
        </w:rPr>
        <w:t xml:space="preserve">Сравнително опростените и малко на брой изисквания и еднозначността на показателите, с които се оценяват предложенията на участниците, както и изискването на чл. 52 от </w:t>
      </w:r>
      <w:r w:rsidRPr="00821120">
        <w:rPr>
          <w:rFonts w:ascii="Times New Roman" w:eastAsia="Times New Roman" w:hAnsi="Times New Roman" w:cs="Times New Roman"/>
          <w:b/>
          <w:color w:val="000000"/>
          <w:sz w:val="24"/>
          <w:szCs w:val="24"/>
          <w:lang w:eastAsia="bg-BG"/>
        </w:rPr>
        <w:t>ЗК</w:t>
      </w:r>
      <w:r w:rsidRPr="00821120">
        <w:rPr>
          <w:rFonts w:ascii="Times New Roman" w:eastAsia="Times New Roman" w:hAnsi="Times New Roman" w:cs="Times New Roman"/>
          <w:color w:val="000000"/>
          <w:sz w:val="24"/>
          <w:szCs w:val="24"/>
          <w:lang w:eastAsia="bg-BG"/>
        </w:rPr>
        <w:t xml:space="preserve"> определят избора на процедурата за определяне на концесионер – </w:t>
      </w:r>
      <w:r w:rsidRPr="00821120">
        <w:rPr>
          <w:rFonts w:ascii="Times New Roman" w:eastAsia="Times New Roman" w:hAnsi="Times New Roman" w:cs="Times New Roman"/>
          <w:b/>
          <w:color w:val="000000"/>
          <w:sz w:val="24"/>
          <w:szCs w:val="24"/>
          <w:lang w:eastAsia="bg-BG"/>
        </w:rPr>
        <w:t>открита процедура</w:t>
      </w:r>
      <w:r w:rsidRPr="00821120">
        <w:rPr>
          <w:rFonts w:ascii="Times New Roman" w:eastAsia="Times New Roman" w:hAnsi="Times New Roman" w:cs="Times New Roman"/>
          <w:color w:val="000000"/>
          <w:sz w:val="24"/>
          <w:szCs w:val="24"/>
          <w:lang w:eastAsia="bg-BG"/>
        </w:rPr>
        <w:t>.</w:t>
      </w:r>
    </w:p>
    <w:p w:rsidR="00604E50" w:rsidRPr="00821120" w:rsidRDefault="00604E50" w:rsidP="0006393F">
      <w:pPr>
        <w:spacing w:after="0" w:line="240" w:lineRule="auto"/>
        <w:jc w:val="both"/>
        <w:rPr>
          <w:rFonts w:ascii="Times New Roman" w:eastAsia="Times New Roman" w:hAnsi="Times New Roman" w:cs="Times New Roman"/>
          <w:color w:val="000000"/>
          <w:sz w:val="24"/>
          <w:szCs w:val="24"/>
          <w:lang w:eastAsia="bg-BG"/>
        </w:rPr>
      </w:pPr>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color w:val="000000"/>
          <w:sz w:val="24"/>
          <w:szCs w:val="24"/>
          <w:lang w:eastAsia="bg-BG"/>
        </w:rPr>
        <w:tab/>
      </w:r>
      <w:r w:rsidRPr="00821120">
        <w:rPr>
          <w:rFonts w:ascii="Times New Roman" w:eastAsia="Times New Roman" w:hAnsi="Times New Roman" w:cs="Times New Roman"/>
          <w:b/>
          <w:color w:val="000000"/>
          <w:sz w:val="24"/>
          <w:szCs w:val="24"/>
          <w:lang w:eastAsia="bg-BG"/>
        </w:rPr>
        <w:t>Х. Изисквания за подбор на участниците</w:t>
      </w:r>
      <w:r w:rsidRPr="00821120">
        <w:rPr>
          <w:rFonts w:ascii="Times New Roman" w:eastAsia="Times New Roman" w:hAnsi="Times New Roman" w:cs="Times New Roman"/>
          <w:sz w:val="24"/>
          <w:szCs w:val="24"/>
          <w:lang w:eastAsia="bg-BG"/>
        </w:rPr>
        <w:t>.</w:t>
      </w:r>
    </w:p>
    <w:p w:rsidR="0006393F" w:rsidRPr="00821120" w:rsidRDefault="0006393F" w:rsidP="000B3C6C">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Липсата на специални изисквания и на необходимост от значителни ресурси при извършване на дейностите, които могат да се организират в обекта на концесията, определят като единствени ограничения разпоредбите на чл. 60 от Закона за концесиите (ЗК).</w:t>
      </w:r>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В този смисъл, участниците следва да предоставят декларации за отсъствие на обстоятелствата по чл. 60 ал. 2 от ЗК, с отчитане на изключенията, предвидени в чл. 60 ал. 4 от ЗК.</w:t>
      </w:r>
    </w:p>
    <w:p w:rsidR="0006393F" w:rsidRPr="00821120" w:rsidRDefault="0006393F" w:rsidP="00701217">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Липсата на тази декларация е основание за отстраняване на участника.</w:t>
      </w:r>
    </w:p>
    <w:p w:rsidR="0006393F" w:rsidRPr="00821120" w:rsidRDefault="0006393F" w:rsidP="00701217">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 xml:space="preserve">С оглед приоритета на изискването за осигуряване на нормална, безопасна и съобразена с изискванията на действащото законодателство експлоатация и текущо поддържане на съоръженията, е целесъобразно да се предвиди </w:t>
      </w:r>
      <w:r w:rsidRPr="00821120">
        <w:rPr>
          <w:rFonts w:ascii="Times New Roman" w:eastAsia="Times New Roman" w:hAnsi="Times New Roman" w:cs="Times New Roman"/>
          <w:b/>
          <w:sz w:val="24"/>
          <w:szCs w:val="24"/>
          <w:lang w:eastAsia="bg-BG"/>
        </w:rPr>
        <w:t xml:space="preserve">изискване </w:t>
      </w:r>
      <w:r w:rsidRPr="00821120">
        <w:rPr>
          <w:rFonts w:ascii="Times New Roman" w:eastAsia="Times New Roman" w:hAnsi="Times New Roman" w:cs="Times New Roman"/>
          <w:sz w:val="24"/>
          <w:szCs w:val="24"/>
          <w:lang w:eastAsia="bg-BG"/>
        </w:rPr>
        <w:t xml:space="preserve">към момента на подписване на концесионния договор </w:t>
      </w:r>
      <w:r w:rsidRPr="00821120">
        <w:rPr>
          <w:rFonts w:ascii="Times New Roman" w:eastAsia="Times New Roman" w:hAnsi="Times New Roman" w:cs="Times New Roman"/>
          <w:b/>
          <w:sz w:val="24"/>
          <w:szCs w:val="24"/>
          <w:lang w:eastAsia="bg-BG"/>
        </w:rPr>
        <w:t xml:space="preserve">концесионерът да отговаря </w:t>
      </w:r>
      <w:r w:rsidRPr="00821120">
        <w:rPr>
          <w:rFonts w:ascii="Times New Roman" w:eastAsia="Times New Roman" w:hAnsi="Times New Roman" w:cs="Times New Roman"/>
          <w:b/>
          <w:sz w:val="24"/>
          <w:szCs w:val="24"/>
          <w:lang w:val="ru-RU" w:eastAsia="bg-BG"/>
        </w:rPr>
        <w:t xml:space="preserve">на изискванията за оператор на язовирна стена, съгласно пар. 1 ал. 1 т. 95 от Допълнителните разпоредби на Закона за водите, или да има договор за извършване на дейностите, предвидени в чл. 138 от Закона </w:t>
      </w:r>
      <w:proofErr w:type="gramStart"/>
      <w:r w:rsidRPr="00821120">
        <w:rPr>
          <w:rFonts w:ascii="Times New Roman" w:eastAsia="Times New Roman" w:hAnsi="Times New Roman" w:cs="Times New Roman"/>
          <w:b/>
          <w:sz w:val="24"/>
          <w:szCs w:val="24"/>
          <w:lang w:val="ru-RU" w:eastAsia="bg-BG"/>
        </w:rPr>
        <w:t>за</w:t>
      </w:r>
      <w:proofErr w:type="gramEnd"/>
      <w:r w:rsidRPr="00821120">
        <w:rPr>
          <w:rFonts w:ascii="Times New Roman" w:eastAsia="Times New Roman" w:hAnsi="Times New Roman" w:cs="Times New Roman"/>
          <w:b/>
          <w:sz w:val="24"/>
          <w:szCs w:val="24"/>
          <w:lang w:val="ru-RU" w:eastAsia="bg-BG"/>
        </w:rPr>
        <w:t xml:space="preserve"> водите, с друго лице отговарящо на изискванията за оператор на язовирна стена</w:t>
      </w:r>
      <w:r w:rsidRPr="00821120">
        <w:rPr>
          <w:rFonts w:ascii="Times New Roman" w:eastAsia="Times New Roman" w:hAnsi="Times New Roman" w:cs="Times New Roman"/>
          <w:bCs/>
          <w:sz w:val="24"/>
          <w:szCs w:val="24"/>
          <w:lang w:val="ru-RU" w:eastAsia="bg-BG"/>
        </w:rPr>
        <w:t>.</w:t>
      </w:r>
    </w:p>
    <w:p w:rsidR="0006393F" w:rsidRPr="00821120" w:rsidRDefault="0006393F" w:rsidP="00701217">
      <w:pPr>
        <w:spacing w:after="0" w:line="240" w:lineRule="auto"/>
        <w:ind w:firstLine="708"/>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Изпълнението на това изискване е условие за сключването на концесионния договор.</w:t>
      </w:r>
    </w:p>
    <w:p w:rsidR="0006393F" w:rsidRPr="00821120" w:rsidRDefault="0006393F" w:rsidP="0006393F">
      <w:pPr>
        <w:spacing w:after="0" w:line="240" w:lineRule="auto"/>
        <w:rPr>
          <w:rFonts w:ascii="Times New Roman" w:eastAsia="Times New Roman" w:hAnsi="Times New Roman" w:cs="Times New Roman"/>
          <w:sz w:val="24"/>
          <w:szCs w:val="24"/>
          <w:lang w:eastAsia="bg-BG"/>
        </w:rPr>
      </w:pPr>
    </w:p>
    <w:p w:rsidR="0006393F" w:rsidRPr="00821120" w:rsidRDefault="0006393F" w:rsidP="0006393F">
      <w:pPr>
        <w:spacing w:after="0" w:line="240" w:lineRule="auto"/>
        <w:jc w:val="both"/>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sz w:val="24"/>
          <w:szCs w:val="24"/>
          <w:lang w:eastAsia="bg-BG"/>
        </w:rPr>
        <w:tab/>
      </w:r>
      <w:bookmarkStart w:id="37" w:name="_Hlk94184483"/>
      <w:r w:rsidRPr="00821120">
        <w:rPr>
          <w:rFonts w:ascii="Times New Roman" w:eastAsia="Times New Roman" w:hAnsi="Times New Roman" w:cs="Times New Roman"/>
          <w:b/>
          <w:sz w:val="24"/>
          <w:szCs w:val="24"/>
          <w:lang w:eastAsia="bg-BG"/>
        </w:rPr>
        <w:t>ХІ. Документи, формиращи предложението на участника в процедурата.</w:t>
      </w:r>
    </w:p>
    <w:p w:rsidR="0006393F" w:rsidRPr="00821120" w:rsidRDefault="0006393F" w:rsidP="0006393F">
      <w:pPr>
        <w:numPr>
          <w:ilvl w:val="0"/>
          <w:numId w:val="10"/>
        </w:numPr>
        <w:spacing w:after="0" w:line="240" w:lineRule="auto"/>
        <w:ind w:hanging="498"/>
        <w:jc w:val="both"/>
        <w:rPr>
          <w:rFonts w:ascii="Times New Roman" w:eastAsia="Times New Roman" w:hAnsi="Times New Roman" w:cs="Times New Roman"/>
          <w:b/>
          <w:sz w:val="24"/>
          <w:szCs w:val="24"/>
          <w:lang w:eastAsia="bg-BG"/>
        </w:rPr>
      </w:pPr>
      <w:r w:rsidRPr="00821120">
        <w:rPr>
          <w:rFonts w:ascii="Times New Roman" w:eastAsia="Times New Roman" w:hAnsi="Times New Roman" w:cs="Times New Roman"/>
          <w:b/>
          <w:sz w:val="24"/>
          <w:szCs w:val="24"/>
          <w:lang w:eastAsia="bg-BG"/>
        </w:rPr>
        <w:t xml:space="preserve">Декларация за поемане на правата и задълженията по техническата експлоатация </w:t>
      </w:r>
      <w:r w:rsidR="005569EF" w:rsidRPr="00821120">
        <w:rPr>
          <w:rFonts w:ascii="Times New Roman" w:eastAsia="Times New Roman" w:hAnsi="Times New Roman" w:cs="Times New Roman"/>
          <w:b/>
          <w:sz w:val="24"/>
          <w:szCs w:val="24"/>
          <w:lang w:val="en-US" w:eastAsia="bg-BG"/>
        </w:rPr>
        <w:t xml:space="preserve">, </w:t>
      </w:r>
      <w:r w:rsidR="005569EF" w:rsidRPr="00821120">
        <w:rPr>
          <w:rFonts w:ascii="Times New Roman" w:eastAsia="Times New Roman" w:hAnsi="Times New Roman" w:cs="Times New Roman"/>
          <w:b/>
          <w:sz w:val="24"/>
          <w:szCs w:val="24"/>
          <w:lang w:eastAsia="bg-BG"/>
        </w:rPr>
        <w:t>поддържането</w:t>
      </w:r>
      <w:r w:rsidR="005569EF" w:rsidRPr="00821120">
        <w:rPr>
          <w:rFonts w:ascii="Times New Roman" w:eastAsia="Times New Roman" w:hAnsi="Times New Roman" w:cs="Times New Roman"/>
          <w:b/>
          <w:sz w:val="24"/>
          <w:szCs w:val="24"/>
          <w:lang w:val="en-US" w:eastAsia="bg-BG"/>
        </w:rPr>
        <w:t>,</w:t>
      </w:r>
      <w:r w:rsidR="005569EF" w:rsidRPr="00821120">
        <w:rPr>
          <w:rFonts w:ascii="Times New Roman" w:eastAsia="Times New Roman" w:hAnsi="Times New Roman" w:cs="Times New Roman"/>
          <w:b/>
          <w:sz w:val="24"/>
          <w:szCs w:val="24"/>
          <w:lang w:eastAsia="bg-BG"/>
        </w:rPr>
        <w:t xml:space="preserve"> ремонтите и обезопасяването </w:t>
      </w:r>
      <w:r w:rsidRPr="00821120">
        <w:rPr>
          <w:rFonts w:ascii="Times New Roman" w:eastAsia="Times New Roman" w:hAnsi="Times New Roman" w:cs="Times New Roman"/>
          <w:b/>
          <w:sz w:val="24"/>
          <w:szCs w:val="24"/>
          <w:lang w:eastAsia="bg-BG"/>
        </w:rPr>
        <w:t>на язовир</w:t>
      </w:r>
      <w:r w:rsidR="005569EF" w:rsidRPr="00821120">
        <w:rPr>
          <w:rFonts w:ascii="Times New Roman" w:eastAsia="Times New Roman" w:hAnsi="Times New Roman" w:cs="Times New Roman"/>
          <w:b/>
          <w:sz w:val="24"/>
          <w:szCs w:val="24"/>
          <w:lang w:eastAsia="bg-BG"/>
        </w:rPr>
        <w:t xml:space="preserve">ите </w:t>
      </w:r>
      <w:r w:rsidRPr="00821120">
        <w:rPr>
          <w:rFonts w:ascii="Times New Roman" w:eastAsia="Times New Roman" w:hAnsi="Times New Roman" w:cs="Times New Roman"/>
          <w:b/>
          <w:sz w:val="24"/>
          <w:szCs w:val="24"/>
          <w:lang w:eastAsia="bg-BG"/>
        </w:rPr>
        <w:t xml:space="preserve"> и съоръженията към </w:t>
      </w:r>
      <w:r w:rsidR="00292FCA" w:rsidRPr="00821120">
        <w:rPr>
          <w:rFonts w:ascii="Times New Roman" w:eastAsia="Times New Roman" w:hAnsi="Times New Roman" w:cs="Times New Roman"/>
          <w:b/>
          <w:sz w:val="24"/>
          <w:szCs w:val="24"/>
          <w:lang w:eastAsia="bg-BG"/>
        </w:rPr>
        <w:t>тях</w:t>
      </w:r>
      <w:r w:rsidR="00C66E32" w:rsidRPr="00821120">
        <w:rPr>
          <w:rFonts w:ascii="Times New Roman" w:eastAsia="Times New Roman" w:hAnsi="Times New Roman" w:cs="Times New Roman"/>
          <w:b/>
          <w:sz w:val="24"/>
          <w:szCs w:val="24"/>
          <w:lang w:val="en-US" w:eastAsia="bg-BG"/>
        </w:rPr>
        <w:t>.</w:t>
      </w:r>
    </w:p>
    <w:p w:rsidR="0006393F" w:rsidRPr="00821120" w:rsidRDefault="0006393F" w:rsidP="00C977F9">
      <w:pPr>
        <w:spacing w:after="0" w:line="240" w:lineRule="auto"/>
        <w:ind w:firstLine="567"/>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Приоритета на целите, свързани със запазването и нормалната експлоатация на хидромелиоративните съоръжения на територията на Община </w:t>
      </w:r>
      <w:r w:rsidR="005569EF" w:rsidRPr="00821120">
        <w:rPr>
          <w:rFonts w:ascii="Times New Roman" w:eastAsia="Times New Roman" w:hAnsi="Times New Roman" w:cs="Times New Roman"/>
          <w:sz w:val="24"/>
          <w:szCs w:val="24"/>
          <w:lang w:eastAsia="bg-BG"/>
        </w:rPr>
        <w:t>Самуил</w:t>
      </w:r>
      <w:r w:rsidRPr="00821120">
        <w:rPr>
          <w:rFonts w:ascii="Times New Roman" w:eastAsia="Times New Roman" w:hAnsi="Times New Roman" w:cs="Times New Roman"/>
          <w:sz w:val="24"/>
          <w:szCs w:val="24"/>
          <w:lang w:eastAsia="bg-BG"/>
        </w:rPr>
        <w:t xml:space="preserve"> изискват участниците да декларират, че ще осъществяват стопанската си дейност в обекта на концесията като за целия срок на концесията поемат </w:t>
      </w:r>
      <w:r w:rsidR="00B01AF6" w:rsidRPr="00821120">
        <w:rPr>
          <w:rFonts w:ascii="Times New Roman" w:eastAsia="Times New Roman" w:hAnsi="Times New Roman" w:cs="Times New Roman"/>
          <w:b/>
          <w:bCs/>
          <w:sz w:val="24"/>
          <w:szCs w:val="24"/>
          <w:lang w:eastAsia="bg-BG"/>
        </w:rPr>
        <w:t>на свой риск и за своя сметка</w:t>
      </w:r>
      <w:r w:rsidR="00B01AF6"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b/>
          <w:sz w:val="24"/>
          <w:szCs w:val="24"/>
          <w:lang w:eastAsia="bg-BG"/>
        </w:rPr>
        <w:t xml:space="preserve">изцяло правата и задълженията по експлоатацията </w:t>
      </w:r>
      <w:r w:rsidR="00777BE1" w:rsidRPr="00821120">
        <w:rPr>
          <w:rFonts w:ascii="Times New Roman" w:eastAsia="Times New Roman" w:hAnsi="Times New Roman" w:cs="Times New Roman"/>
          <w:b/>
          <w:sz w:val="24"/>
          <w:szCs w:val="24"/>
          <w:lang w:val="en-US" w:eastAsia="bg-BG"/>
        </w:rPr>
        <w:t xml:space="preserve">, </w:t>
      </w:r>
      <w:r w:rsidR="00777BE1" w:rsidRPr="00821120">
        <w:rPr>
          <w:rFonts w:ascii="Times New Roman" w:eastAsia="Times New Roman" w:hAnsi="Times New Roman" w:cs="Times New Roman"/>
          <w:b/>
          <w:sz w:val="24"/>
          <w:szCs w:val="24"/>
          <w:lang w:eastAsia="bg-BG"/>
        </w:rPr>
        <w:t xml:space="preserve">поддържането </w:t>
      </w:r>
      <w:r w:rsidR="00777BE1" w:rsidRPr="00821120">
        <w:rPr>
          <w:rFonts w:ascii="Times New Roman" w:eastAsia="Times New Roman" w:hAnsi="Times New Roman" w:cs="Times New Roman"/>
          <w:b/>
          <w:sz w:val="24"/>
          <w:szCs w:val="24"/>
          <w:lang w:val="en-US" w:eastAsia="bg-BG"/>
        </w:rPr>
        <w:t>,</w:t>
      </w:r>
      <w:r w:rsidR="00777BE1" w:rsidRPr="00821120">
        <w:rPr>
          <w:rFonts w:ascii="Times New Roman" w:eastAsia="Times New Roman" w:hAnsi="Times New Roman" w:cs="Times New Roman"/>
          <w:b/>
          <w:sz w:val="24"/>
          <w:szCs w:val="24"/>
          <w:lang w:eastAsia="bg-BG"/>
        </w:rPr>
        <w:t xml:space="preserve"> ремонтите </w:t>
      </w:r>
      <w:r w:rsidR="00777BE1" w:rsidRPr="00821120">
        <w:rPr>
          <w:rFonts w:ascii="Times New Roman" w:eastAsia="Times New Roman" w:hAnsi="Times New Roman" w:cs="Times New Roman"/>
          <w:b/>
          <w:sz w:val="24"/>
          <w:szCs w:val="24"/>
          <w:lang w:val="en-US" w:eastAsia="bg-BG"/>
        </w:rPr>
        <w:t>,</w:t>
      </w:r>
      <w:r w:rsidR="00777BE1" w:rsidRPr="00821120">
        <w:rPr>
          <w:rFonts w:ascii="Times New Roman" w:eastAsia="Times New Roman" w:hAnsi="Times New Roman" w:cs="Times New Roman"/>
          <w:b/>
          <w:sz w:val="24"/>
          <w:szCs w:val="24"/>
          <w:lang w:eastAsia="bg-BG"/>
        </w:rPr>
        <w:t xml:space="preserve">обезопасяването  </w:t>
      </w:r>
      <w:r w:rsidRPr="00821120">
        <w:rPr>
          <w:rFonts w:ascii="Times New Roman" w:eastAsia="Times New Roman" w:hAnsi="Times New Roman" w:cs="Times New Roman"/>
          <w:b/>
          <w:sz w:val="24"/>
          <w:szCs w:val="24"/>
          <w:lang w:eastAsia="bg-BG"/>
        </w:rPr>
        <w:t>и ползването на язовир</w:t>
      </w:r>
      <w:r w:rsidR="00777BE1" w:rsidRPr="00821120">
        <w:rPr>
          <w:rFonts w:ascii="Times New Roman" w:eastAsia="Times New Roman" w:hAnsi="Times New Roman" w:cs="Times New Roman"/>
          <w:b/>
          <w:sz w:val="24"/>
          <w:szCs w:val="24"/>
          <w:lang w:eastAsia="bg-BG"/>
        </w:rPr>
        <w:t>ите</w:t>
      </w:r>
      <w:r w:rsidRPr="00821120">
        <w:rPr>
          <w:rFonts w:ascii="Times New Roman" w:eastAsia="Times New Roman" w:hAnsi="Times New Roman" w:cs="Times New Roman"/>
          <w:b/>
          <w:sz w:val="24"/>
          <w:szCs w:val="24"/>
          <w:lang w:eastAsia="bg-BG"/>
        </w:rPr>
        <w:t xml:space="preserve">, хидротехническите и инфраструктурните съоръжения </w:t>
      </w:r>
      <w:r w:rsidRPr="00821120">
        <w:rPr>
          <w:rFonts w:ascii="Times New Roman" w:eastAsia="Times New Roman" w:hAnsi="Times New Roman" w:cs="Times New Roman"/>
          <w:sz w:val="24"/>
          <w:szCs w:val="24"/>
          <w:lang w:eastAsia="bg-BG"/>
        </w:rPr>
        <w:t xml:space="preserve">по реда на </w:t>
      </w:r>
      <w:r w:rsidRPr="00821120">
        <w:rPr>
          <w:rFonts w:ascii="Times New Roman" w:eastAsia="Times New Roman" w:hAnsi="Times New Roman" w:cs="Times New Roman"/>
          <w:b/>
          <w:i/>
          <w:sz w:val="24"/>
          <w:szCs w:val="24"/>
          <w:shd w:val="clear" w:color="auto" w:fill="FEFEFE"/>
          <w:lang w:eastAsia="bg-BG"/>
        </w:rPr>
        <w:t>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 ДВ, бр. 9 от 31.01.2020 г.</w:t>
      </w:r>
      <w:r w:rsidRPr="00821120">
        <w:rPr>
          <w:rFonts w:ascii="Times New Roman" w:eastAsia="Times New Roman" w:hAnsi="Times New Roman" w:cs="Times New Roman"/>
          <w:b/>
          <w:i/>
          <w:sz w:val="24"/>
          <w:szCs w:val="24"/>
          <w:lang w:eastAsia="bg-BG"/>
        </w:rPr>
        <w:t xml:space="preserve"> (наричана по-нататък Наредбата)</w:t>
      </w:r>
      <w:r w:rsidRPr="00821120">
        <w:rPr>
          <w:rFonts w:ascii="Times New Roman" w:eastAsia="Times New Roman" w:hAnsi="Times New Roman" w:cs="Times New Roman"/>
          <w:sz w:val="24"/>
          <w:szCs w:val="24"/>
          <w:lang w:eastAsia="bg-BG"/>
        </w:rPr>
        <w:t>,</w:t>
      </w:r>
      <w:r w:rsidR="00777BE1" w:rsidRPr="00821120">
        <w:rPr>
          <w:rFonts w:ascii="Times New Roman" w:eastAsia="Times New Roman" w:hAnsi="Times New Roman" w:cs="Times New Roman"/>
          <w:b/>
          <w:bCs/>
          <w:sz w:val="24"/>
          <w:szCs w:val="24"/>
          <w:lang w:eastAsia="bg-BG"/>
        </w:rPr>
        <w:t>Наредба за водноспасителната</w:t>
      </w:r>
      <w:r w:rsidR="00204140" w:rsidRPr="00821120">
        <w:rPr>
          <w:rFonts w:ascii="Times New Roman" w:eastAsia="Times New Roman" w:hAnsi="Times New Roman" w:cs="Times New Roman"/>
          <w:b/>
          <w:bCs/>
          <w:sz w:val="24"/>
          <w:szCs w:val="24"/>
          <w:lang w:eastAsia="bg-BG"/>
        </w:rPr>
        <w:t xml:space="preserve"> </w:t>
      </w:r>
      <w:r w:rsidR="00204140" w:rsidRPr="00821120">
        <w:rPr>
          <w:rFonts w:ascii="Times New Roman" w:eastAsia="Times New Roman" w:hAnsi="Times New Roman" w:cs="Times New Roman"/>
          <w:b/>
          <w:bCs/>
          <w:sz w:val="24"/>
          <w:szCs w:val="24"/>
          <w:lang w:val="en-US" w:eastAsia="bg-BG"/>
        </w:rPr>
        <w:t xml:space="preserve"> </w:t>
      </w:r>
      <w:r w:rsidR="00204140" w:rsidRPr="00821120">
        <w:rPr>
          <w:rFonts w:ascii="Times New Roman" w:eastAsia="Times New Roman" w:hAnsi="Times New Roman" w:cs="Times New Roman"/>
          <w:b/>
          <w:bCs/>
          <w:sz w:val="24"/>
          <w:szCs w:val="24"/>
          <w:lang w:eastAsia="bg-BG"/>
        </w:rPr>
        <w:t>дейност и обезопасяването на водните площи – ДВ</w:t>
      </w:r>
      <w:r w:rsidR="00204140" w:rsidRPr="00821120">
        <w:rPr>
          <w:rFonts w:ascii="Times New Roman" w:eastAsia="Times New Roman" w:hAnsi="Times New Roman" w:cs="Times New Roman"/>
          <w:b/>
          <w:bCs/>
          <w:sz w:val="24"/>
          <w:szCs w:val="24"/>
          <w:lang w:val="en-US" w:eastAsia="bg-BG"/>
        </w:rPr>
        <w:t>.</w:t>
      </w:r>
      <w:r w:rsidR="00204140" w:rsidRPr="00821120">
        <w:rPr>
          <w:rFonts w:ascii="Times New Roman" w:eastAsia="Times New Roman" w:hAnsi="Times New Roman" w:cs="Times New Roman"/>
          <w:b/>
          <w:bCs/>
          <w:sz w:val="24"/>
          <w:szCs w:val="24"/>
          <w:lang w:eastAsia="bg-BG"/>
        </w:rPr>
        <w:t>бр 65 от 31</w:t>
      </w:r>
      <w:r w:rsidR="00204140" w:rsidRPr="00821120">
        <w:rPr>
          <w:rFonts w:ascii="Times New Roman" w:eastAsia="Times New Roman" w:hAnsi="Times New Roman" w:cs="Times New Roman"/>
          <w:b/>
          <w:bCs/>
          <w:sz w:val="24"/>
          <w:szCs w:val="24"/>
          <w:lang w:val="en-US" w:eastAsia="bg-BG"/>
        </w:rPr>
        <w:t>.</w:t>
      </w:r>
      <w:r w:rsidR="00204140" w:rsidRPr="00821120">
        <w:rPr>
          <w:rFonts w:ascii="Times New Roman" w:eastAsia="Times New Roman" w:hAnsi="Times New Roman" w:cs="Times New Roman"/>
          <w:b/>
          <w:bCs/>
          <w:sz w:val="24"/>
          <w:szCs w:val="24"/>
          <w:lang w:eastAsia="bg-BG"/>
        </w:rPr>
        <w:t xml:space="preserve"> 07 </w:t>
      </w:r>
      <w:r w:rsidR="00204140" w:rsidRPr="00821120">
        <w:rPr>
          <w:rFonts w:ascii="Times New Roman" w:eastAsia="Times New Roman" w:hAnsi="Times New Roman" w:cs="Times New Roman"/>
          <w:b/>
          <w:bCs/>
          <w:sz w:val="24"/>
          <w:szCs w:val="24"/>
          <w:lang w:val="en-US" w:eastAsia="bg-BG"/>
        </w:rPr>
        <w:t>.</w:t>
      </w:r>
      <w:r w:rsidR="00204140" w:rsidRPr="00821120">
        <w:rPr>
          <w:rFonts w:ascii="Times New Roman" w:eastAsia="Times New Roman" w:hAnsi="Times New Roman" w:cs="Times New Roman"/>
          <w:b/>
          <w:bCs/>
          <w:sz w:val="24"/>
          <w:szCs w:val="24"/>
          <w:lang w:eastAsia="bg-BG"/>
        </w:rPr>
        <w:t xml:space="preserve"> 1996 г</w:t>
      </w:r>
      <w:r w:rsidR="00204140" w:rsidRPr="00821120">
        <w:rPr>
          <w:rFonts w:ascii="Times New Roman" w:eastAsia="Times New Roman" w:hAnsi="Times New Roman" w:cs="Times New Roman"/>
          <w:b/>
          <w:bCs/>
          <w:sz w:val="24"/>
          <w:szCs w:val="24"/>
          <w:lang w:val="en-US" w:eastAsia="bg-BG"/>
        </w:rPr>
        <w:t>.</w:t>
      </w:r>
      <w:r w:rsidR="00204140" w:rsidRPr="00821120">
        <w:rPr>
          <w:rFonts w:ascii="Times New Roman" w:eastAsia="Times New Roman" w:hAnsi="Times New Roman" w:cs="Times New Roman"/>
          <w:sz w:val="24"/>
          <w:szCs w:val="24"/>
          <w:lang w:val="en-US" w:eastAsia="bg-BG"/>
        </w:rPr>
        <w:t xml:space="preserve"> </w:t>
      </w:r>
      <w:proofErr w:type="gramStart"/>
      <w:r w:rsidR="00204140" w:rsidRPr="00821120">
        <w:rPr>
          <w:rFonts w:ascii="Times New Roman" w:eastAsia="Times New Roman" w:hAnsi="Times New Roman" w:cs="Times New Roman"/>
          <w:sz w:val="24"/>
          <w:szCs w:val="24"/>
          <w:lang w:val="en-US" w:eastAsia="bg-BG"/>
        </w:rPr>
        <w:t xml:space="preserve">, </w:t>
      </w:r>
      <w:r w:rsidRPr="00821120">
        <w:rPr>
          <w:rFonts w:ascii="Times New Roman" w:eastAsia="Times New Roman" w:hAnsi="Times New Roman" w:cs="Times New Roman"/>
          <w:sz w:val="24"/>
          <w:szCs w:val="24"/>
          <w:lang w:eastAsia="bg-BG"/>
        </w:rPr>
        <w:t>както и по реда на евентуални бъдещи нормативни документи, регламентиращи посочените права и задължения.</w:t>
      </w:r>
      <w:proofErr w:type="gramEnd"/>
    </w:p>
    <w:p w:rsidR="0006393F" w:rsidRPr="00821120" w:rsidRDefault="0006393F" w:rsidP="000B3C6C">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b/>
          <w:bCs/>
          <w:sz w:val="24"/>
          <w:szCs w:val="24"/>
          <w:lang w:eastAsia="bg-BG"/>
        </w:rPr>
        <w:t>2.</w:t>
      </w:r>
      <w:r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b/>
          <w:sz w:val="24"/>
          <w:szCs w:val="24"/>
          <w:lang w:eastAsia="bg-BG"/>
        </w:rPr>
        <w:t>Предложение за стойност на годишното концесионно възнаграждение</w:t>
      </w:r>
      <w:r w:rsidRPr="00821120">
        <w:rPr>
          <w:rFonts w:ascii="Times New Roman" w:eastAsia="Times New Roman" w:hAnsi="Times New Roman" w:cs="Times New Roman"/>
          <w:sz w:val="24"/>
          <w:szCs w:val="24"/>
          <w:lang w:eastAsia="bg-BG"/>
        </w:rPr>
        <w:t>.</w:t>
      </w:r>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 Приетият принцип за липса на ограничения и стимулиране на по-ефективни технологични и организационни решения определя като най-съществен критерий за оценка на предложенията, респ. документ, формираш предложението на участника в процедурата, предложението за стойност на годишното концесионно възнаграждение.</w:t>
      </w:r>
    </w:p>
    <w:p w:rsidR="0006393F" w:rsidRPr="00821120" w:rsidRDefault="0006393F" w:rsidP="00572828">
      <w:pPr>
        <w:spacing w:after="0" w:line="240" w:lineRule="auto"/>
        <w:ind w:firstLine="708"/>
        <w:jc w:val="both"/>
        <w:rPr>
          <w:rFonts w:ascii="Times New Roman" w:eastAsia="Times New Roman" w:hAnsi="Times New Roman" w:cs="Times New Roman"/>
          <w:sz w:val="24"/>
          <w:szCs w:val="24"/>
          <w:lang w:eastAsia="bg-BG"/>
        </w:rPr>
      </w:pPr>
      <w:bookmarkStart w:id="38" w:name="_Hlk110431951"/>
      <w:r w:rsidRPr="00821120">
        <w:rPr>
          <w:rFonts w:ascii="Times New Roman" w:eastAsia="Times New Roman" w:hAnsi="Times New Roman" w:cs="Times New Roman"/>
          <w:sz w:val="24"/>
          <w:szCs w:val="24"/>
          <w:lang w:eastAsia="bg-BG"/>
        </w:rPr>
        <w:t xml:space="preserve">Предложенията за стойност на годишното концесионно възнаграждение са в български левове и не трябва да са по-ниски от определената в концесионните анализи </w:t>
      </w:r>
      <w:r w:rsidRPr="00821120">
        <w:rPr>
          <w:rFonts w:ascii="Times New Roman" w:eastAsia="Times New Roman" w:hAnsi="Times New Roman" w:cs="Times New Roman"/>
          <w:sz w:val="24"/>
          <w:szCs w:val="24"/>
          <w:lang w:eastAsia="bg-BG"/>
        </w:rPr>
        <w:lastRenderedPageBreak/>
        <w:t xml:space="preserve">начална стойност в размер на </w:t>
      </w:r>
      <w:r w:rsidR="00604E50" w:rsidRPr="00821120">
        <w:rPr>
          <w:rFonts w:ascii="Times New Roman" w:eastAsia="Times New Roman" w:hAnsi="Times New Roman" w:cs="Times New Roman"/>
          <w:b/>
          <w:sz w:val="24"/>
          <w:szCs w:val="24"/>
          <w:lang w:eastAsia="bg-BG"/>
        </w:rPr>
        <w:t>21 0</w:t>
      </w:r>
      <w:r w:rsidR="00EA30B3" w:rsidRPr="00821120">
        <w:rPr>
          <w:rFonts w:ascii="Times New Roman" w:eastAsia="Times New Roman" w:hAnsi="Times New Roman" w:cs="Times New Roman"/>
          <w:b/>
          <w:sz w:val="24"/>
          <w:szCs w:val="24"/>
          <w:lang w:eastAsia="bg-BG"/>
        </w:rPr>
        <w:t>00</w:t>
      </w:r>
      <w:r w:rsidRPr="00821120">
        <w:rPr>
          <w:rFonts w:ascii="Times New Roman" w:eastAsia="Times New Roman" w:hAnsi="Times New Roman" w:cs="Times New Roman"/>
          <w:b/>
          <w:sz w:val="24"/>
          <w:szCs w:val="24"/>
          <w:lang w:eastAsia="bg-BG"/>
        </w:rPr>
        <w:t xml:space="preserve"> лв., без ДДС</w:t>
      </w:r>
      <w:r w:rsidRPr="00821120">
        <w:rPr>
          <w:rFonts w:ascii="Times New Roman" w:eastAsia="Times New Roman" w:hAnsi="Times New Roman" w:cs="Times New Roman"/>
          <w:sz w:val="24"/>
          <w:szCs w:val="24"/>
          <w:lang w:eastAsia="bg-BG"/>
        </w:rPr>
        <w:t>. Предложения, включващи по-ниска стойност няма да бъдат разглеждани, като несъответстващи на икономическите изисквания на Общината.</w:t>
      </w:r>
    </w:p>
    <w:bookmarkEnd w:id="38"/>
    <w:p w:rsidR="0006393F" w:rsidRPr="00821120" w:rsidRDefault="0006393F" w:rsidP="000B3C6C">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b/>
          <w:bCs/>
          <w:sz w:val="24"/>
          <w:szCs w:val="24"/>
          <w:lang w:eastAsia="bg-BG"/>
        </w:rPr>
        <w:t>3.</w:t>
      </w:r>
      <w:r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b/>
          <w:sz w:val="24"/>
          <w:szCs w:val="24"/>
          <w:lang w:eastAsia="bg-BG"/>
        </w:rPr>
        <w:t>Инвестиционна програма за изграждане на сгради, спомагателни постройки, технологични и инфраструктурни съоръжения (в т.ч. пътища, площадки, зелени площи, трайни насаждения), подобряващи</w:t>
      </w:r>
      <w:r w:rsidRPr="00821120">
        <w:rPr>
          <w:rFonts w:ascii="Times New Roman" w:eastAsia="Times New Roman" w:hAnsi="Times New Roman" w:cs="Times New Roman"/>
          <w:sz w:val="24"/>
          <w:szCs w:val="24"/>
          <w:lang w:eastAsia="bg-BG"/>
        </w:rPr>
        <w:t>:</w:t>
      </w:r>
    </w:p>
    <w:p w:rsidR="0006393F" w:rsidRPr="00821120" w:rsidRDefault="0006393F" w:rsidP="00701217">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условията за експ</w:t>
      </w:r>
      <w:r w:rsidR="00BD3CF0" w:rsidRPr="00821120">
        <w:rPr>
          <w:rFonts w:ascii="Times New Roman" w:eastAsia="Times New Roman" w:hAnsi="Times New Roman" w:cs="Times New Roman"/>
          <w:sz w:val="24"/>
          <w:szCs w:val="24"/>
          <w:lang w:eastAsia="bg-BG"/>
        </w:rPr>
        <w:t>лоатация и поддържане на язовирите</w:t>
      </w:r>
      <w:r w:rsidRPr="00821120">
        <w:rPr>
          <w:rFonts w:ascii="Times New Roman" w:eastAsia="Times New Roman" w:hAnsi="Times New Roman" w:cs="Times New Roman"/>
          <w:sz w:val="24"/>
          <w:szCs w:val="24"/>
          <w:lang w:eastAsia="bg-BG"/>
        </w:rPr>
        <w:t>;</w:t>
      </w:r>
    </w:p>
    <w:p w:rsidR="0006393F" w:rsidRPr="00821120" w:rsidRDefault="0006393F" w:rsidP="00701217">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условията и възможностите за организиране на туристически, почивни и спортни дейности и мероприятия.</w:t>
      </w:r>
    </w:p>
    <w:p w:rsidR="0006393F" w:rsidRPr="00821120" w:rsidRDefault="0006393F" w:rsidP="00701217">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Инвестиционната програма включва разпределение на общата инвестиция по отделни инвестиционни проекти (обекти, съоръжения и др.), както и по години. </w:t>
      </w:r>
      <w:r w:rsidRPr="00821120">
        <w:rPr>
          <w:rFonts w:ascii="Times New Roman" w:eastAsia="Times New Roman" w:hAnsi="Times New Roman" w:cs="Times New Roman"/>
          <w:b/>
          <w:i/>
          <w:sz w:val="24"/>
          <w:szCs w:val="24"/>
          <w:lang w:eastAsia="bg-BG"/>
        </w:rPr>
        <w:t>Срокът</w:t>
      </w:r>
      <w:r w:rsidRPr="00821120">
        <w:rPr>
          <w:rFonts w:ascii="Times New Roman" w:eastAsia="Times New Roman" w:hAnsi="Times New Roman" w:cs="Times New Roman"/>
          <w:sz w:val="24"/>
          <w:szCs w:val="24"/>
          <w:lang w:eastAsia="bg-BG"/>
        </w:rPr>
        <w:t xml:space="preserve"> за изпълнение на инвестиционната програма е </w:t>
      </w:r>
      <w:r w:rsidRPr="00821120">
        <w:rPr>
          <w:rFonts w:ascii="Times New Roman" w:eastAsia="Times New Roman" w:hAnsi="Times New Roman" w:cs="Times New Roman"/>
          <w:b/>
          <w:i/>
          <w:sz w:val="24"/>
          <w:szCs w:val="24"/>
          <w:lang w:eastAsia="bg-BG"/>
        </w:rPr>
        <w:t>2 години</w:t>
      </w:r>
      <w:r w:rsidRPr="00821120">
        <w:rPr>
          <w:rFonts w:ascii="Times New Roman" w:eastAsia="Times New Roman" w:hAnsi="Times New Roman" w:cs="Times New Roman"/>
          <w:sz w:val="24"/>
          <w:szCs w:val="24"/>
          <w:lang w:eastAsia="bg-BG"/>
        </w:rPr>
        <w:t>, считано от началото на концесията.</w:t>
      </w:r>
    </w:p>
    <w:p w:rsidR="0006393F" w:rsidRPr="00821120" w:rsidRDefault="0006393F" w:rsidP="00701217">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Инвестициите, пряко свързани с </w:t>
      </w:r>
      <w:r w:rsidR="00EA30B3" w:rsidRPr="00821120">
        <w:rPr>
          <w:rFonts w:ascii="Times New Roman" w:eastAsia="Times New Roman" w:hAnsi="Times New Roman" w:cs="Times New Roman"/>
          <w:sz w:val="24"/>
          <w:szCs w:val="24"/>
          <w:lang w:eastAsia="bg-BG"/>
        </w:rPr>
        <w:t xml:space="preserve">движимо имущество в </w:t>
      </w:r>
      <w:r w:rsidRPr="00821120">
        <w:rPr>
          <w:rFonts w:ascii="Times New Roman" w:eastAsia="Times New Roman" w:hAnsi="Times New Roman" w:cs="Times New Roman"/>
          <w:sz w:val="24"/>
          <w:szCs w:val="24"/>
          <w:lang w:eastAsia="bg-BG"/>
        </w:rPr>
        <w:t>дейността „рибовъдство” не следва да се приемат като елемент</w:t>
      </w:r>
      <w:r w:rsidR="00EA7913" w:rsidRPr="00821120">
        <w:rPr>
          <w:rFonts w:ascii="Times New Roman" w:eastAsia="Times New Roman" w:hAnsi="Times New Roman" w:cs="Times New Roman"/>
          <w:sz w:val="24"/>
          <w:szCs w:val="24"/>
          <w:lang w:eastAsia="bg-BG"/>
        </w:rPr>
        <w:t xml:space="preserve"> от инвестиционната програма</w:t>
      </w:r>
      <w:r w:rsidRPr="00821120">
        <w:rPr>
          <w:rFonts w:ascii="Times New Roman" w:eastAsia="Times New Roman" w:hAnsi="Times New Roman" w:cs="Times New Roman"/>
          <w:sz w:val="24"/>
          <w:szCs w:val="24"/>
          <w:lang w:eastAsia="bg-BG"/>
        </w:rPr>
        <w:t>, тъй като не променят първоначалните параметри на обекта – предмет на концесията</w:t>
      </w:r>
      <w:r w:rsidR="00EA7913" w:rsidRPr="00821120">
        <w:rPr>
          <w:rFonts w:ascii="Times New Roman" w:eastAsia="Times New Roman" w:hAnsi="Times New Roman" w:cs="Times New Roman"/>
          <w:sz w:val="24"/>
          <w:szCs w:val="24"/>
          <w:lang w:eastAsia="bg-BG"/>
        </w:rPr>
        <w:t xml:space="preserve"> и не увеличават неговата стойност</w:t>
      </w:r>
      <w:r w:rsidRPr="00821120">
        <w:rPr>
          <w:rFonts w:ascii="Times New Roman" w:eastAsia="Times New Roman" w:hAnsi="Times New Roman" w:cs="Times New Roman"/>
          <w:sz w:val="24"/>
          <w:szCs w:val="24"/>
          <w:lang w:eastAsia="bg-BG"/>
        </w:rPr>
        <w:t>.</w:t>
      </w:r>
    </w:p>
    <w:p w:rsidR="00604E50" w:rsidRPr="00821120" w:rsidRDefault="00604E50" w:rsidP="00604E50">
      <w:pPr>
        <w:pStyle w:val="a7"/>
        <w:numPr>
          <w:ilvl w:val="0"/>
          <w:numId w:val="13"/>
        </w:numPr>
        <w:tabs>
          <w:tab w:val="clear" w:pos="1818"/>
          <w:tab w:val="num" w:pos="993"/>
        </w:tabs>
        <w:spacing w:after="0" w:line="240" w:lineRule="auto"/>
        <w:ind w:left="0" w:firstLine="708"/>
        <w:jc w:val="both"/>
        <w:rPr>
          <w:rFonts w:ascii="Times New Roman" w:eastAsia="Times New Roman" w:hAnsi="Times New Roman" w:cs="Times New Roman"/>
          <w:b/>
          <w:bCs/>
          <w:sz w:val="24"/>
          <w:szCs w:val="24"/>
          <w:lang w:eastAsia="bg-BG"/>
        </w:rPr>
      </w:pPr>
      <w:r w:rsidRPr="00821120">
        <w:rPr>
          <w:rFonts w:ascii="Times New Roman" w:eastAsia="Times New Roman" w:hAnsi="Times New Roman" w:cs="Times New Roman"/>
          <w:b/>
          <w:bCs/>
          <w:sz w:val="24"/>
          <w:szCs w:val="24"/>
          <w:lang w:eastAsia="bg-BG"/>
        </w:rPr>
        <w:t>Предложение за стойност на годишните средства за финансиране на социални дейности и</w:t>
      </w:r>
      <w:r w:rsidR="006F45D9" w:rsidRPr="00821120">
        <w:rPr>
          <w:rFonts w:ascii="Times New Roman" w:eastAsia="Times New Roman" w:hAnsi="Times New Roman" w:cs="Times New Roman"/>
          <w:b/>
          <w:bCs/>
          <w:sz w:val="24"/>
          <w:szCs w:val="24"/>
          <w:lang w:eastAsia="bg-BG"/>
        </w:rPr>
        <w:t>/или</w:t>
      </w:r>
      <w:r w:rsidRPr="00821120">
        <w:rPr>
          <w:rFonts w:ascii="Times New Roman" w:eastAsia="Times New Roman" w:hAnsi="Times New Roman" w:cs="Times New Roman"/>
          <w:b/>
          <w:bCs/>
          <w:sz w:val="24"/>
          <w:szCs w:val="24"/>
          <w:lang w:eastAsia="bg-BG"/>
        </w:rPr>
        <w:t xml:space="preserve"> мероприятия.</w:t>
      </w:r>
    </w:p>
    <w:p w:rsidR="00604E50" w:rsidRPr="00821120" w:rsidRDefault="00604E50" w:rsidP="00EA7913">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Стремежът на Община Самуил да осигурява алтернативни източници за бързо и комплексно организиране и финансиране на социално значими дейности и/или мероприятия, както и традициите и опита в тази област, определят като съществено изискване към участниците, респ. </w:t>
      </w:r>
      <w:r w:rsidR="00572828" w:rsidRPr="00821120">
        <w:rPr>
          <w:rFonts w:ascii="Times New Roman" w:eastAsia="Times New Roman" w:hAnsi="Times New Roman" w:cs="Times New Roman"/>
          <w:sz w:val="24"/>
          <w:szCs w:val="24"/>
          <w:lang w:eastAsia="bg-BG"/>
        </w:rPr>
        <w:t xml:space="preserve">като критерий за оценка на предложенията, стойността на </w:t>
      </w:r>
      <w:bookmarkStart w:id="39" w:name="_Hlk110494247"/>
      <w:r w:rsidR="00572828" w:rsidRPr="00821120">
        <w:rPr>
          <w:rFonts w:ascii="Times New Roman" w:eastAsia="Times New Roman" w:hAnsi="Times New Roman" w:cs="Times New Roman"/>
          <w:sz w:val="24"/>
          <w:szCs w:val="24"/>
          <w:lang w:eastAsia="bg-BG"/>
        </w:rPr>
        <w:t>годишните средства за финансиране на социални дейности и мероприятия</w:t>
      </w:r>
      <w:bookmarkEnd w:id="39"/>
      <w:r w:rsidR="00572828" w:rsidRPr="00821120">
        <w:rPr>
          <w:rFonts w:ascii="Times New Roman" w:eastAsia="Times New Roman" w:hAnsi="Times New Roman" w:cs="Times New Roman"/>
          <w:sz w:val="24"/>
          <w:szCs w:val="24"/>
          <w:lang w:eastAsia="bg-BG"/>
        </w:rPr>
        <w:t xml:space="preserve">. Документът, формиращ предложението на участника в процедурата е описаното в </w:t>
      </w:r>
      <w:r w:rsidR="00921B32" w:rsidRPr="00821120">
        <w:rPr>
          <w:rFonts w:ascii="Times New Roman" w:eastAsia="Times New Roman" w:hAnsi="Times New Roman" w:cs="Times New Roman"/>
          <w:sz w:val="24"/>
          <w:szCs w:val="24"/>
          <w:lang w:eastAsia="bg-BG"/>
        </w:rPr>
        <w:t xml:space="preserve">настоящата </w:t>
      </w:r>
      <w:r w:rsidR="00572828" w:rsidRPr="00821120">
        <w:rPr>
          <w:rFonts w:ascii="Times New Roman" w:eastAsia="Times New Roman" w:hAnsi="Times New Roman" w:cs="Times New Roman"/>
          <w:sz w:val="24"/>
          <w:szCs w:val="24"/>
          <w:lang w:eastAsia="bg-BG"/>
        </w:rPr>
        <w:t>т. 4 Предложение.</w:t>
      </w:r>
    </w:p>
    <w:p w:rsidR="00572828" w:rsidRPr="00821120" w:rsidRDefault="00572828" w:rsidP="00572828">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Предложенията за стойност </w:t>
      </w:r>
      <w:r w:rsidR="00024474" w:rsidRPr="00821120">
        <w:rPr>
          <w:rFonts w:ascii="Times New Roman" w:eastAsia="Times New Roman" w:hAnsi="Times New Roman" w:cs="Times New Roman"/>
          <w:sz w:val="24"/>
          <w:szCs w:val="24"/>
          <w:lang w:eastAsia="bg-BG"/>
        </w:rPr>
        <w:t>годишните средства за финансиране на социални дейности и мероприятия</w:t>
      </w:r>
      <w:r w:rsidRPr="00821120">
        <w:rPr>
          <w:rFonts w:ascii="Times New Roman" w:eastAsia="Times New Roman" w:hAnsi="Times New Roman" w:cs="Times New Roman"/>
          <w:sz w:val="24"/>
          <w:szCs w:val="24"/>
          <w:lang w:eastAsia="bg-BG"/>
        </w:rPr>
        <w:t xml:space="preserve"> са в български левове и не трябва да са по-ниски от </w:t>
      </w:r>
      <w:r w:rsidRPr="00821120">
        <w:rPr>
          <w:rFonts w:ascii="Times New Roman" w:eastAsia="Times New Roman" w:hAnsi="Times New Roman" w:cs="Times New Roman"/>
          <w:b/>
          <w:sz w:val="24"/>
          <w:szCs w:val="24"/>
          <w:lang w:eastAsia="bg-BG"/>
        </w:rPr>
        <w:t>3 000 лв., без ДДС</w:t>
      </w:r>
      <w:r w:rsidRPr="00821120">
        <w:rPr>
          <w:rFonts w:ascii="Times New Roman" w:eastAsia="Times New Roman" w:hAnsi="Times New Roman" w:cs="Times New Roman"/>
          <w:sz w:val="24"/>
          <w:szCs w:val="24"/>
          <w:lang w:eastAsia="bg-BG"/>
        </w:rPr>
        <w:t>. Предложения, включващи по-ниска стойност няма да бъдат разглеждани, като несъответстващи на икономическите изисквания на Общината.</w:t>
      </w:r>
    </w:p>
    <w:p w:rsidR="0006393F" w:rsidRPr="00821120" w:rsidRDefault="0006393F" w:rsidP="00EA7913">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В заключение може да се обобщи, че минималните изисквания към офертите включват:</w:t>
      </w:r>
    </w:p>
    <w:p w:rsidR="0006393F" w:rsidRPr="00821120" w:rsidRDefault="0006393F" w:rsidP="00C01FE1">
      <w:pPr>
        <w:numPr>
          <w:ilvl w:val="0"/>
          <w:numId w:val="14"/>
        </w:numPr>
        <w:spacing w:after="0" w:line="240" w:lineRule="auto"/>
        <w:ind w:left="0" w:firstLine="1065"/>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Поемане от концесионера на правата и задълженията по експлоатация</w:t>
      </w:r>
      <w:r w:rsidR="007003BB" w:rsidRPr="00821120">
        <w:rPr>
          <w:rFonts w:ascii="Times New Roman" w:eastAsia="Times New Roman" w:hAnsi="Times New Roman" w:cs="Times New Roman"/>
          <w:sz w:val="24"/>
          <w:szCs w:val="24"/>
          <w:lang w:eastAsia="bg-BG"/>
        </w:rPr>
        <w:t>та</w:t>
      </w:r>
      <w:r w:rsidRPr="00821120">
        <w:rPr>
          <w:rFonts w:ascii="Times New Roman" w:eastAsia="Times New Roman" w:hAnsi="Times New Roman" w:cs="Times New Roman"/>
          <w:sz w:val="24"/>
          <w:szCs w:val="24"/>
          <w:lang w:eastAsia="bg-BG"/>
        </w:rPr>
        <w:t xml:space="preserve"> на язовир</w:t>
      </w:r>
      <w:r w:rsidR="007003BB" w:rsidRPr="00821120">
        <w:rPr>
          <w:rFonts w:ascii="Times New Roman" w:eastAsia="Times New Roman" w:hAnsi="Times New Roman" w:cs="Times New Roman"/>
          <w:sz w:val="24"/>
          <w:szCs w:val="24"/>
          <w:lang w:eastAsia="bg-BG"/>
        </w:rPr>
        <w:t>ите</w:t>
      </w:r>
      <w:r w:rsidRPr="00821120">
        <w:rPr>
          <w:rFonts w:ascii="Times New Roman" w:eastAsia="Times New Roman" w:hAnsi="Times New Roman" w:cs="Times New Roman"/>
          <w:sz w:val="24"/>
          <w:szCs w:val="24"/>
          <w:lang w:eastAsia="bg-BG"/>
        </w:rPr>
        <w:t>, язовирн</w:t>
      </w:r>
      <w:r w:rsidR="007003BB" w:rsidRPr="00821120">
        <w:rPr>
          <w:rFonts w:ascii="Times New Roman" w:eastAsia="Times New Roman" w:hAnsi="Times New Roman" w:cs="Times New Roman"/>
          <w:sz w:val="24"/>
          <w:szCs w:val="24"/>
          <w:lang w:eastAsia="bg-BG"/>
        </w:rPr>
        <w:t>ите</w:t>
      </w:r>
      <w:r w:rsidRPr="00821120">
        <w:rPr>
          <w:rFonts w:ascii="Times New Roman" w:eastAsia="Times New Roman" w:hAnsi="Times New Roman" w:cs="Times New Roman"/>
          <w:sz w:val="24"/>
          <w:szCs w:val="24"/>
          <w:lang w:eastAsia="bg-BG"/>
        </w:rPr>
        <w:t xml:space="preserve"> стен</w:t>
      </w:r>
      <w:r w:rsidR="007003BB" w:rsidRPr="00821120">
        <w:rPr>
          <w:rFonts w:ascii="Times New Roman" w:eastAsia="Times New Roman" w:hAnsi="Times New Roman" w:cs="Times New Roman"/>
          <w:sz w:val="24"/>
          <w:szCs w:val="24"/>
          <w:lang w:eastAsia="bg-BG"/>
        </w:rPr>
        <w:t>и</w:t>
      </w:r>
      <w:r w:rsidRPr="00821120">
        <w:rPr>
          <w:rFonts w:ascii="Times New Roman" w:eastAsia="Times New Roman" w:hAnsi="Times New Roman" w:cs="Times New Roman"/>
          <w:sz w:val="24"/>
          <w:szCs w:val="24"/>
          <w:lang w:eastAsia="bg-BG"/>
        </w:rPr>
        <w:t xml:space="preserve"> и свързаните с тях съоръжения по начина, посочен в т. 1 от настоящия раздел.</w:t>
      </w:r>
    </w:p>
    <w:p w:rsidR="0006393F" w:rsidRPr="00821120" w:rsidRDefault="0006393F" w:rsidP="00C01FE1">
      <w:pPr>
        <w:numPr>
          <w:ilvl w:val="0"/>
          <w:numId w:val="14"/>
        </w:numPr>
        <w:spacing w:after="0" w:line="240" w:lineRule="auto"/>
        <w:ind w:left="0" w:firstLine="1065"/>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Към момента на подписване на концесионния договор концесионерът да отговаря </w:t>
      </w:r>
      <w:r w:rsidRPr="00821120">
        <w:rPr>
          <w:rFonts w:ascii="Times New Roman" w:eastAsia="Times New Roman" w:hAnsi="Times New Roman" w:cs="Times New Roman"/>
          <w:sz w:val="24"/>
          <w:szCs w:val="24"/>
          <w:lang w:val="ru-RU" w:eastAsia="bg-BG"/>
        </w:rPr>
        <w:t xml:space="preserve">на изискванията за оператор на язовирна стена, съгласно пар. 1 ал. 1 т. 95 от Допълнителните разпоредби на Закона за водите, или да има договор за извършване на дейностите, предвидени в чл. 138 в от Закона </w:t>
      </w:r>
      <w:proofErr w:type="gramStart"/>
      <w:r w:rsidRPr="00821120">
        <w:rPr>
          <w:rFonts w:ascii="Times New Roman" w:eastAsia="Times New Roman" w:hAnsi="Times New Roman" w:cs="Times New Roman"/>
          <w:sz w:val="24"/>
          <w:szCs w:val="24"/>
          <w:lang w:val="ru-RU" w:eastAsia="bg-BG"/>
        </w:rPr>
        <w:t>за</w:t>
      </w:r>
      <w:proofErr w:type="gramEnd"/>
      <w:r w:rsidRPr="00821120">
        <w:rPr>
          <w:rFonts w:ascii="Times New Roman" w:eastAsia="Times New Roman" w:hAnsi="Times New Roman" w:cs="Times New Roman"/>
          <w:sz w:val="24"/>
          <w:szCs w:val="24"/>
          <w:lang w:val="ru-RU" w:eastAsia="bg-BG"/>
        </w:rPr>
        <w:t xml:space="preserve"> водите, с друго лице отговарящо на изискванията за оператор на язовирна стена.</w:t>
      </w:r>
    </w:p>
    <w:p w:rsidR="0006393F" w:rsidRPr="00821120" w:rsidRDefault="0006393F" w:rsidP="00C01FE1">
      <w:pPr>
        <w:numPr>
          <w:ilvl w:val="0"/>
          <w:numId w:val="14"/>
        </w:numPr>
        <w:spacing w:after="0" w:line="240" w:lineRule="auto"/>
        <w:ind w:left="0" w:firstLine="1065"/>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Концесионерът да предложи концесионно възнаграждение не по-ниско от определената в концесионните анализи стойност от </w:t>
      </w:r>
      <w:r w:rsidR="00C01FE1" w:rsidRPr="00821120">
        <w:rPr>
          <w:rFonts w:ascii="Times New Roman" w:eastAsia="Times New Roman" w:hAnsi="Times New Roman" w:cs="Times New Roman"/>
          <w:sz w:val="24"/>
          <w:szCs w:val="24"/>
          <w:lang w:eastAsia="bg-BG"/>
        </w:rPr>
        <w:t>21 0</w:t>
      </w:r>
      <w:r w:rsidR="00EA7913" w:rsidRPr="00821120">
        <w:rPr>
          <w:rFonts w:ascii="Times New Roman" w:eastAsia="Times New Roman" w:hAnsi="Times New Roman" w:cs="Times New Roman"/>
          <w:sz w:val="24"/>
          <w:szCs w:val="24"/>
          <w:lang w:eastAsia="bg-BG"/>
        </w:rPr>
        <w:t>00</w:t>
      </w:r>
      <w:r w:rsidRPr="00821120">
        <w:rPr>
          <w:rFonts w:ascii="Times New Roman" w:eastAsia="Times New Roman" w:hAnsi="Times New Roman" w:cs="Times New Roman"/>
          <w:sz w:val="24"/>
          <w:szCs w:val="24"/>
          <w:lang w:eastAsia="bg-BG"/>
        </w:rPr>
        <w:t xml:space="preserve"> лв., без ДДС.</w:t>
      </w:r>
    </w:p>
    <w:p w:rsidR="0006393F" w:rsidRPr="00821120" w:rsidRDefault="0006393F" w:rsidP="00C01FE1">
      <w:pPr>
        <w:numPr>
          <w:ilvl w:val="0"/>
          <w:numId w:val="14"/>
        </w:numPr>
        <w:spacing w:after="0" w:line="240" w:lineRule="auto"/>
        <w:ind w:left="0" w:firstLine="993"/>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Инвестиционната програма да осигурява нормални и съобразени с действащото законодателство:</w:t>
      </w:r>
    </w:p>
    <w:p w:rsidR="0006393F" w:rsidRPr="00821120" w:rsidRDefault="0006393F" w:rsidP="00701217">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условия за експлоатация и поддържане на язовир</w:t>
      </w:r>
      <w:r w:rsidR="00C01FE1" w:rsidRPr="00821120">
        <w:rPr>
          <w:rFonts w:ascii="Times New Roman" w:eastAsia="Times New Roman" w:hAnsi="Times New Roman" w:cs="Times New Roman"/>
          <w:sz w:val="24"/>
          <w:szCs w:val="24"/>
          <w:lang w:eastAsia="bg-BG"/>
        </w:rPr>
        <w:t>ите</w:t>
      </w:r>
      <w:r w:rsidRPr="00821120">
        <w:rPr>
          <w:rFonts w:ascii="Times New Roman" w:eastAsia="Times New Roman" w:hAnsi="Times New Roman" w:cs="Times New Roman"/>
          <w:sz w:val="24"/>
          <w:szCs w:val="24"/>
          <w:lang w:eastAsia="bg-BG"/>
        </w:rPr>
        <w:t>;</w:t>
      </w:r>
    </w:p>
    <w:p w:rsidR="0006393F" w:rsidRPr="00821120" w:rsidRDefault="0006393F" w:rsidP="00701217">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условия и възможности за организиране на туристически, почивни и спортни дейности и мероприятия.</w:t>
      </w:r>
    </w:p>
    <w:p w:rsidR="009814EF" w:rsidRPr="00821120" w:rsidRDefault="009814EF" w:rsidP="00C01FE1">
      <w:pPr>
        <w:pStyle w:val="a7"/>
        <w:numPr>
          <w:ilvl w:val="0"/>
          <w:numId w:val="18"/>
        </w:numPr>
        <w:spacing w:after="0" w:line="240" w:lineRule="auto"/>
        <w:ind w:left="0" w:firstLine="106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Концесионерът да предложи осигуряване на годишни средства за финансиране на </w:t>
      </w:r>
      <w:r w:rsidR="00C01FE1" w:rsidRPr="00821120">
        <w:rPr>
          <w:rFonts w:ascii="Times New Roman" w:eastAsia="Times New Roman" w:hAnsi="Times New Roman" w:cs="Times New Roman"/>
          <w:sz w:val="24"/>
          <w:szCs w:val="24"/>
          <w:lang w:eastAsia="bg-BG"/>
        </w:rPr>
        <w:t xml:space="preserve">социални дейности и/или мероприятия в размер не по-нисък от </w:t>
      </w:r>
      <w:r w:rsidR="00C01FE1" w:rsidRPr="00821120">
        <w:rPr>
          <w:rFonts w:ascii="Times New Roman" w:eastAsia="Times New Roman" w:hAnsi="Times New Roman" w:cs="Times New Roman"/>
          <w:b/>
          <w:bCs/>
          <w:sz w:val="24"/>
          <w:szCs w:val="24"/>
          <w:lang w:eastAsia="bg-BG"/>
        </w:rPr>
        <w:t>3 000 лв., без ДДС</w:t>
      </w:r>
      <w:r w:rsidR="00C01FE1" w:rsidRPr="00821120">
        <w:rPr>
          <w:rFonts w:ascii="Times New Roman" w:eastAsia="Times New Roman" w:hAnsi="Times New Roman" w:cs="Times New Roman"/>
          <w:sz w:val="24"/>
          <w:szCs w:val="24"/>
          <w:lang w:eastAsia="bg-BG"/>
        </w:rPr>
        <w:t>.</w:t>
      </w:r>
    </w:p>
    <w:p w:rsidR="00024474" w:rsidRPr="00821120" w:rsidRDefault="00024474" w:rsidP="00024474">
      <w:pPr>
        <w:pStyle w:val="a7"/>
        <w:spacing w:after="0" w:line="240" w:lineRule="auto"/>
        <w:ind w:left="1068"/>
        <w:jc w:val="both"/>
        <w:rPr>
          <w:rFonts w:ascii="Times New Roman" w:eastAsia="Times New Roman" w:hAnsi="Times New Roman" w:cs="Times New Roman"/>
          <w:sz w:val="24"/>
          <w:szCs w:val="24"/>
          <w:lang w:eastAsia="bg-BG"/>
        </w:rPr>
      </w:pPr>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r>
      <w:r w:rsidRPr="00821120">
        <w:rPr>
          <w:rFonts w:ascii="Times New Roman" w:eastAsia="Times New Roman" w:hAnsi="Times New Roman" w:cs="Times New Roman"/>
          <w:b/>
          <w:sz w:val="24"/>
          <w:szCs w:val="24"/>
          <w:lang w:eastAsia="bg-BG"/>
        </w:rPr>
        <w:t>Х</w:t>
      </w:r>
      <w:r w:rsidR="00BB0D90" w:rsidRPr="00821120">
        <w:rPr>
          <w:rFonts w:ascii="Times New Roman" w:eastAsia="Times New Roman" w:hAnsi="Times New Roman" w:cs="Times New Roman"/>
          <w:b/>
          <w:sz w:val="24"/>
          <w:szCs w:val="24"/>
          <w:lang w:val="en-US" w:eastAsia="bg-BG"/>
        </w:rPr>
        <w:t>II</w:t>
      </w:r>
      <w:r w:rsidRPr="00821120">
        <w:rPr>
          <w:rFonts w:ascii="Times New Roman" w:eastAsia="Times New Roman" w:hAnsi="Times New Roman" w:cs="Times New Roman"/>
          <w:b/>
          <w:sz w:val="24"/>
          <w:szCs w:val="24"/>
          <w:lang w:eastAsia="bg-BG"/>
        </w:rPr>
        <w:t>. Методика за оценка на предложенията</w:t>
      </w:r>
      <w:r w:rsidRPr="00821120">
        <w:rPr>
          <w:rFonts w:ascii="Times New Roman" w:eastAsia="Times New Roman" w:hAnsi="Times New Roman" w:cs="Times New Roman"/>
          <w:sz w:val="24"/>
          <w:szCs w:val="24"/>
          <w:lang w:eastAsia="bg-BG"/>
        </w:rPr>
        <w:t>.</w:t>
      </w:r>
    </w:p>
    <w:p w:rsidR="00EC5985" w:rsidRPr="00821120" w:rsidRDefault="00EC5985" w:rsidP="0006393F">
      <w:pPr>
        <w:spacing w:after="0" w:line="240" w:lineRule="auto"/>
        <w:jc w:val="both"/>
        <w:rPr>
          <w:rFonts w:ascii="Times New Roman" w:eastAsia="Times New Roman" w:hAnsi="Times New Roman" w:cs="Times New Roman"/>
          <w:sz w:val="24"/>
          <w:szCs w:val="24"/>
          <w:lang w:eastAsia="bg-BG"/>
        </w:rPr>
      </w:pPr>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Оценката на представените предложения ще бъде сбор от показатели, оценяващи най-съществените условия и изисквания към концесията, с относителна тежест посочена по-нататък:</w:t>
      </w:r>
    </w:p>
    <w:p w:rsidR="0006393F" w:rsidRPr="00821120" w:rsidRDefault="0006393F" w:rsidP="000B3C6C">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1. </w:t>
      </w:r>
      <w:bookmarkStart w:id="40" w:name="_Hlk110432495"/>
      <w:r w:rsidRPr="00821120">
        <w:rPr>
          <w:rFonts w:ascii="Times New Roman" w:eastAsia="Times New Roman" w:hAnsi="Times New Roman" w:cs="Times New Roman"/>
          <w:sz w:val="24"/>
          <w:szCs w:val="24"/>
          <w:lang w:eastAsia="bg-BG"/>
        </w:rPr>
        <w:t xml:space="preserve">Показател, оценяващ предложения размер на годишното концесионно възнаграждение </w:t>
      </w:r>
      <w:bookmarkStart w:id="41" w:name="_Hlk110432242"/>
      <w:r w:rsidRPr="00821120">
        <w:rPr>
          <w:rFonts w:ascii="Times New Roman" w:eastAsia="Times New Roman" w:hAnsi="Times New Roman" w:cs="Times New Roman"/>
          <w:sz w:val="24"/>
          <w:szCs w:val="24"/>
          <w:lang w:eastAsia="bg-BG"/>
        </w:rPr>
        <w:t>(</w:t>
      </w:r>
      <w:r w:rsidRPr="00821120">
        <w:rPr>
          <w:rFonts w:ascii="Times New Roman" w:eastAsia="Times New Roman" w:hAnsi="Times New Roman" w:cs="Times New Roman"/>
          <w:b/>
          <w:sz w:val="24"/>
          <w:szCs w:val="24"/>
          <w:lang w:eastAsia="bg-BG"/>
        </w:rPr>
        <w:t>Пк</w:t>
      </w:r>
      <w:r w:rsidRPr="00821120">
        <w:rPr>
          <w:rFonts w:ascii="Times New Roman" w:eastAsia="Times New Roman" w:hAnsi="Times New Roman" w:cs="Times New Roman"/>
          <w:sz w:val="24"/>
          <w:szCs w:val="24"/>
          <w:lang w:eastAsia="bg-BG"/>
        </w:rPr>
        <w:t xml:space="preserve">) </w:t>
      </w:r>
      <w:bookmarkEnd w:id="41"/>
      <w:r w:rsidRPr="00821120">
        <w:rPr>
          <w:rFonts w:ascii="Times New Roman" w:eastAsia="Times New Roman" w:hAnsi="Times New Roman" w:cs="Times New Roman"/>
          <w:sz w:val="24"/>
          <w:szCs w:val="24"/>
          <w:lang w:eastAsia="bg-BG"/>
        </w:rPr>
        <w:t xml:space="preserve">– с относителна тежест </w:t>
      </w:r>
      <w:r w:rsidR="00E50E58" w:rsidRPr="00821120">
        <w:rPr>
          <w:rFonts w:ascii="Times New Roman" w:eastAsia="Times New Roman" w:hAnsi="Times New Roman" w:cs="Times New Roman"/>
          <w:sz w:val="24"/>
          <w:szCs w:val="24"/>
          <w:lang w:eastAsia="bg-BG"/>
        </w:rPr>
        <w:t>4</w:t>
      </w:r>
      <w:r w:rsidRPr="00821120">
        <w:rPr>
          <w:rFonts w:ascii="Times New Roman" w:eastAsia="Times New Roman" w:hAnsi="Times New Roman" w:cs="Times New Roman"/>
          <w:sz w:val="24"/>
          <w:szCs w:val="24"/>
          <w:lang w:eastAsia="bg-BG"/>
        </w:rPr>
        <w:t>0 %.</w:t>
      </w:r>
    </w:p>
    <w:p w:rsidR="0006393F" w:rsidRPr="00821120" w:rsidRDefault="0006393F" w:rsidP="0006393F">
      <w:pPr>
        <w:spacing w:after="0" w:line="240" w:lineRule="auto"/>
        <w:jc w:val="center"/>
        <w:rPr>
          <w:rFonts w:ascii="Times New Roman" w:eastAsia="Times New Roman" w:hAnsi="Times New Roman" w:cs="Times New Roman"/>
          <w:sz w:val="24"/>
          <w:szCs w:val="24"/>
          <w:lang w:eastAsia="bg-BG"/>
        </w:rPr>
      </w:pPr>
      <w:bookmarkStart w:id="42" w:name="_Hlk94192413"/>
    </w:p>
    <w:p w:rsidR="0006393F" w:rsidRPr="00821120" w:rsidRDefault="0006393F" w:rsidP="0006393F">
      <w:pPr>
        <w:spacing w:after="0" w:line="240" w:lineRule="auto"/>
        <w:jc w:val="center"/>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К</w:t>
      </w:r>
      <w:r w:rsidRPr="00821120">
        <w:rPr>
          <w:rFonts w:ascii="Times New Roman" w:eastAsia="Times New Roman" w:hAnsi="Times New Roman" w:cs="Times New Roman"/>
          <w:sz w:val="24"/>
          <w:szCs w:val="24"/>
          <w:lang w:val="en-US" w:eastAsia="bg-BG"/>
        </w:rPr>
        <w:t>i</w:t>
      </w:r>
    </w:p>
    <w:p w:rsidR="0006393F" w:rsidRPr="00821120" w:rsidRDefault="0006393F" w:rsidP="0006393F">
      <w:pPr>
        <w:spacing w:after="0" w:line="240" w:lineRule="auto"/>
        <w:jc w:val="center"/>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 xml:space="preserve">Пк = ------- . </w:t>
      </w:r>
      <w:r w:rsidR="00E50E58" w:rsidRPr="00821120">
        <w:rPr>
          <w:rFonts w:ascii="Times New Roman" w:eastAsia="Times New Roman" w:hAnsi="Times New Roman" w:cs="Times New Roman"/>
          <w:sz w:val="24"/>
          <w:szCs w:val="24"/>
          <w:lang w:eastAsia="bg-BG"/>
        </w:rPr>
        <w:t>4</w:t>
      </w:r>
      <w:r w:rsidRPr="00821120">
        <w:rPr>
          <w:rFonts w:ascii="Times New Roman" w:eastAsia="Times New Roman" w:hAnsi="Times New Roman" w:cs="Times New Roman"/>
          <w:sz w:val="24"/>
          <w:szCs w:val="24"/>
          <w:lang w:eastAsia="bg-BG"/>
        </w:rPr>
        <w:t>0</w:t>
      </w:r>
    </w:p>
    <w:p w:rsidR="0006393F" w:rsidRPr="00821120" w:rsidRDefault="0006393F" w:rsidP="0006393F">
      <w:pPr>
        <w:spacing w:after="0" w:line="240" w:lineRule="auto"/>
        <w:jc w:val="center"/>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К</w:t>
      </w:r>
      <w:r w:rsidRPr="00821120">
        <w:rPr>
          <w:rFonts w:ascii="Times New Roman" w:eastAsia="Times New Roman" w:hAnsi="Times New Roman" w:cs="Times New Roman"/>
          <w:sz w:val="24"/>
          <w:szCs w:val="24"/>
          <w:lang w:val="en-US" w:eastAsia="bg-BG"/>
        </w:rPr>
        <w:t>max</w:t>
      </w:r>
    </w:p>
    <w:bookmarkEnd w:id="42"/>
    <w:p w:rsidR="0006393F" w:rsidRPr="00821120" w:rsidRDefault="0006393F" w:rsidP="0006393F">
      <w:pPr>
        <w:spacing w:after="0" w:line="240" w:lineRule="auto"/>
        <w:jc w:val="both"/>
        <w:rPr>
          <w:rFonts w:ascii="Times New Roman" w:eastAsia="Times New Roman" w:hAnsi="Times New Roman" w:cs="Times New Roman"/>
          <w:sz w:val="24"/>
          <w:szCs w:val="24"/>
          <w:lang w:val="ru-RU" w:eastAsia="bg-BG"/>
        </w:rPr>
      </w:pPr>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където К</w:t>
      </w:r>
      <w:r w:rsidRPr="00821120">
        <w:rPr>
          <w:rFonts w:ascii="Times New Roman" w:eastAsia="Times New Roman" w:hAnsi="Times New Roman" w:cs="Times New Roman"/>
          <w:sz w:val="24"/>
          <w:szCs w:val="24"/>
          <w:lang w:val="en-US" w:eastAsia="bg-BG"/>
        </w:rPr>
        <w:t>i</w:t>
      </w:r>
      <w:r w:rsidRPr="00821120">
        <w:rPr>
          <w:rFonts w:ascii="Times New Roman" w:eastAsia="Times New Roman" w:hAnsi="Times New Roman" w:cs="Times New Roman"/>
          <w:sz w:val="24"/>
          <w:szCs w:val="24"/>
          <w:lang w:val="ru-RU" w:eastAsia="bg-BG"/>
        </w:rPr>
        <w:t xml:space="preserve"> [</w:t>
      </w:r>
      <w:r w:rsidRPr="00821120">
        <w:rPr>
          <w:rFonts w:ascii="Times New Roman" w:eastAsia="Times New Roman" w:hAnsi="Times New Roman" w:cs="Times New Roman"/>
          <w:sz w:val="24"/>
          <w:szCs w:val="24"/>
          <w:lang w:eastAsia="bg-BG"/>
        </w:rPr>
        <w:t>лв.</w:t>
      </w:r>
      <w:r w:rsidRPr="00821120">
        <w:rPr>
          <w:rFonts w:ascii="Times New Roman" w:eastAsia="Times New Roman" w:hAnsi="Times New Roman" w:cs="Times New Roman"/>
          <w:sz w:val="24"/>
          <w:szCs w:val="24"/>
          <w:lang w:val="ru-RU" w:eastAsia="bg-BG"/>
        </w:rPr>
        <w:t>]</w:t>
      </w:r>
      <w:r w:rsidRPr="00821120">
        <w:rPr>
          <w:rFonts w:ascii="Times New Roman" w:eastAsia="Times New Roman" w:hAnsi="Times New Roman" w:cs="Times New Roman"/>
          <w:sz w:val="24"/>
          <w:szCs w:val="24"/>
          <w:lang w:eastAsia="bg-BG"/>
        </w:rPr>
        <w:t xml:space="preserve"> – предложена от </w:t>
      </w:r>
      <w:r w:rsidRPr="00821120">
        <w:rPr>
          <w:rFonts w:ascii="Times New Roman" w:eastAsia="Times New Roman" w:hAnsi="Times New Roman" w:cs="Times New Roman"/>
          <w:sz w:val="24"/>
          <w:szCs w:val="24"/>
          <w:lang w:val="en-US" w:eastAsia="bg-BG"/>
        </w:rPr>
        <w:t>i</w:t>
      </w:r>
      <w:r w:rsidRPr="00821120">
        <w:rPr>
          <w:rFonts w:ascii="Times New Roman" w:eastAsia="Times New Roman" w:hAnsi="Times New Roman" w:cs="Times New Roman"/>
          <w:sz w:val="24"/>
          <w:szCs w:val="24"/>
          <w:lang w:eastAsia="bg-BG"/>
        </w:rPr>
        <w:t>–я участник размер на концесионното възнаграждение;</w:t>
      </w:r>
    </w:p>
    <w:p w:rsidR="00024474" w:rsidRPr="00821120" w:rsidRDefault="00024474"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r>
      <w:bookmarkStart w:id="43" w:name="_Hlk110494484"/>
      <w:r w:rsidRPr="00821120">
        <w:rPr>
          <w:rFonts w:ascii="Times New Roman" w:eastAsia="Times New Roman" w:hAnsi="Times New Roman" w:cs="Times New Roman"/>
          <w:sz w:val="24"/>
          <w:szCs w:val="24"/>
          <w:lang w:eastAsia="bg-BG"/>
        </w:rPr>
        <w:t>К</w:t>
      </w:r>
      <w:r w:rsidRPr="00821120">
        <w:rPr>
          <w:rFonts w:ascii="Times New Roman" w:eastAsia="Times New Roman" w:hAnsi="Times New Roman" w:cs="Times New Roman"/>
          <w:sz w:val="24"/>
          <w:szCs w:val="24"/>
          <w:lang w:val="en-US" w:eastAsia="bg-BG"/>
        </w:rPr>
        <w:t>i</w:t>
      </w:r>
      <w:r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sz w:val="24"/>
          <w:szCs w:val="24"/>
          <w:lang w:val="en-US" w:eastAsia="bg-BG"/>
        </w:rPr>
        <w:t>≥</w:t>
      </w:r>
      <w:r w:rsidRPr="00821120">
        <w:rPr>
          <w:rFonts w:ascii="Times New Roman" w:eastAsia="Times New Roman" w:hAnsi="Times New Roman" w:cs="Times New Roman"/>
          <w:sz w:val="24"/>
          <w:szCs w:val="24"/>
          <w:lang w:eastAsia="bg-BG"/>
        </w:rPr>
        <w:t xml:space="preserve"> 21 000 лв.</w:t>
      </w:r>
      <w:bookmarkEnd w:id="43"/>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К</w:t>
      </w:r>
      <w:r w:rsidRPr="00821120">
        <w:rPr>
          <w:rFonts w:ascii="Times New Roman" w:eastAsia="Times New Roman" w:hAnsi="Times New Roman" w:cs="Times New Roman"/>
          <w:sz w:val="24"/>
          <w:szCs w:val="24"/>
          <w:lang w:val="en-US" w:eastAsia="bg-BG"/>
        </w:rPr>
        <w:t>max</w:t>
      </w:r>
      <w:r w:rsidRPr="00821120">
        <w:rPr>
          <w:rFonts w:ascii="Times New Roman" w:eastAsia="Times New Roman" w:hAnsi="Times New Roman" w:cs="Times New Roman"/>
          <w:sz w:val="24"/>
          <w:szCs w:val="24"/>
          <w:lang w:val="ru-RU" w:eastAsia="bg-BG"/>
        </w:rPr>
        <w:t xml:space="preserve"> [</w:t>
      </w:r>
      <w:r w:rsidRPr="00821120">
        <w:rPr>
          <w:rFonts w:ascii="Times New Roman" w:eastAsia="Times New Roman" w:hAnsi="Times New Roman" w:cs="Times New Roman"/>
          <w:sz w:val="24"/>
          <w:szCs w:val="24"/>
          <w:lang w:eastAsia="bg-BG"/>
        </w:rPr>
        <w:t>лв.</w:t>
      </w:r>
      <w:r w:rsidRPr="00821120">
        <w:rPr>
          <w:rFonts w:ascii="Times New Roman" w:eastAsia="Times New Roman" w:hAnsi="Times New Roman" w:cs="Times New Roman"/>
          <w:sz w:val="24"/>
          <w:szCs w:val="24"/>
          <w:lang w:val="ru-RU" w:eastAsia="bg-BG"/>
        </w:rPr>
        <w:t>]</w:t>
      </w:r>
      <w:r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sz w:val="24"/>
          <w:szCs w:val="24"/>
          <w:lang w:val="ru-RU" w:eastAsia="bg-BG"/>
        </w:rPr>
        <w:t xml:space="preserve"> </w:t>
      </w:r>
      <w:r w:rsidRPr="00821120">
        <w:rPr>
          <w:rFonts w:ascii="Times New Roman" w:eastAsia="Times New Roman" w:hAnsi="Times New Roman" w:cs="Times New Roman"/>
          <w:sz w:val="24"/>
          <w:szCs w:val="24"/>
          <w:lang w:eastAsia="bg-BG"/>
        </w:rPr>
        <w:t>най-високия предложен размер</w:t>
      </w:r>
      <w:r w:rsidRPr="00821120">
        <w:rPr>
          <w:rFonts w:ascii="Times New Roman" w:eastAsia="Times New Roman" w:hAnsi="Times New Roman" w:cs="Times New Roman"/>
          <w:sz w:val="24"/>
          <w:szCs w:val="24"/>
          <w:lang w:val="ru-RU" w:eastAsia="bg-BG"/>
        </w:rPr>
        <w:t xml:space="preserve"> на </w:t>
      </w:r>
      <w:r w:rsidRPr="00821120">
        <w:rPr>
          <w:rFonts w:ascii="Times New Roman" w:eastAsia="Times New Roman" w:hAnsi="Times New Roman" w:cs="Times New Roman"/>
          <w:sz w:val="24"/>
          <w:szCs w:val="24"/>
          <w:lang w:eastAsia="bg-BG"/>
        </w:rPr>
        <w:t>концесионното възнаграждение.</w:t>
      </w:r>
    </w:p>
    <w:bookmarkEnd w:id="40"/>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 xml:space="preserve">Стойността на </w:t>
      </w:r>
      <w:r w:rsidRPr="00821120">
        <w:rPr>
          <w:rFonts w:ascii="Times New Roman" w:eastAsia="Times New Roman" w:hAnsi="Times New Roman" w:cs="Times New Roman"/>
          <w:b/>
          <w:sz w:val="24"/>
          <w:szCs w:val="24"/>
          <w:lang w:eastAsia="bg-BG"/>
        </w:rPr>
        <w:t>Пк</w:t>
      </w:r>
      <w:r w:rsidRPr="00821120">
        <w:rPr>
          <w:rFonts w:ascii="Times New Roman" w:eastAsia="Times New Roman" w:hAnsi="Times New Roman" w:cs="Times New Roman"/>
          <w:sz w:val="24"/>
          <w:szCs w:val="24"/>
          <w:lang w:eastAsia="bg-BG"/>
        </w:rPr>
        <w:t xml:space="preserve"> може да бъде ≤ </w:t>
      </w:r>
      <w:r w:rsidR="00EC5985" w:rsidRPr="00821120">
        <w:rPr>
          <w:rFonts w:ascii="Times New Roman" w:eastAsia="Times New Roman" w:hAnsi="Times New Roman" w:cs="Times New Roman"/>
          <w:sz w:val="24"/>
          <w:szCs w:val="24"/>
          <w:lang w:eastAsia="bg-BG"/>
        </w:rPr>
        <w:t>4</w:t>
      </w:r>
      <w:r w:rsidRPr="00821120">
        <w:rPr>
          <w:rFonts w:ascii="Times New Roman" w:eastAsia="Times New Roman" w:hAnsi="Times New Roman" w:cs="Times New Roman"/>
          <w:sz w:val="24"/>
          <w:szCs w:val="24"/>
          <w:lang w:eastAsia="bg-BG"/>
        </w:rPr>
        <w:t>0.</w:t>
      </w:r>
      <w:r w:rsidRPr="00821120">
        <w:rPr>
          <w:rFonts w:ascii="Times New Roman" w:eastAsia="Times New Roman" w:hAnsi="Times New Roman" w:cs="Times New Roman"/>
          <w:sz w:val="24"/>
          <w:szCs w:val="24"/>
          <w:lang w:eastAsia="bg-BG"/>
        </w:rPr>
        <w:tab/>
      </w:r>
    </w:p>
    <w:p w:rsidR="00EC5985" w:rsidRPr="00821120" w:rsidRDefault="00EC5985" w:rsidP="00EC5985">
      <w:pPr>
        <w:pStyle w:val="a7"/>
        <w:numPr>
          <w:ilvl w:val="0"/>
          <w:numId w:val="10"/>
        </w:numPr>
        <w:tabs>
          <w:tab w:val="clear" w:pos="1065"/>
          <w:tab w:val="num" w:pos="709"/>
        </w:tabs>
        <w:spacing w:after="0" w:line="240" w:lineRule="auto"/>
        <w:ind w:left="0" w:firstLine="709"/>
        <w:jc w:val="both"/>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val="ru-RU" w:eastAsia="bg-BG"/>
        </w:rPr>
        <w:t>Показател, отчитащ опита на участник</w:t>
      </w:r>
      <w:r w:rsidR="00E50E58" w:rsidRPr="00821120">
        <w:rPr>
          <w:rFonts w:ascii="Times New Roman" w:eastAsia="Times New Roman" w:hAnsi="Times New Roman" w:cs="Times New Roman"/>
          <w:sz w:val="24"/>
          <w:szCs w:val="24"/>
          <w:lang w:val="ru-RU" w:eastAsia="bg-BG"/>
        </w:rPr>
        <w:t>а</w:t>
      </w:r>
      <w:r w:rsidRPr="00821120">
        <w:rPr>
          <w:rFonts w:ascii="Times New Roman" w:eastAsia="Times New Roman" w:hAnsi="Times New Roman" w:cs="Times New Roman"/>
          <w:sz w:val="24"/>
          <w:szCs w:val="24"/>
          <w:lang w:val="ru-RU" w:eastAsia="bg-BG"/>
        </w:rPr>
        <w:t xml:space="preserve"> при концесии</w:t>
      </w:r>
      <w:r w:rsidR="009B331F" w:rsidRPr="00821120">
        <w:rPr>
          <w:rFonts w:ascii="Times New Roman" w:eastAsia="Times New Roman" w:hAnsi="Times New Roman" w:cs="Times New Roman"/>
          <w:sz w:val="24"/>
          <w:szCs w:val="24"/>
          <w:lang w:val="ru-RU" w:eastAsia="bg-BG"/>
        </w:rPr>
        <w:t xml:space="preserve"> или договори за наем</w:t>
      </w:r>
      <w:r w:rsidRPr="00821120">
        <w:rPr>
          <w:rFonts w:ascii="Times New Roman" w:eastAsia="Times New Roman" w:hAnsi="Times New Roman" w:cs="Times New Roman"/>
          <w:sz w:val="24"/>
          <w:szCs w:val="24"/>
          <w:lang w:val="ru-RU" w:eastAsia="bg-BG"/>
        </w:rPr>
        <w:t xml:space="preserve"> за експлоатация, поддържане и ремонт </w:t>
      </w:r>
      <w:proofErr w:type="gramStart"/>
      <w:r w:rsidRPr="00821120">
        <w:rPr>
          <w:rFonts w:ascii="Times New Roman" w:eastAsia="Times New Roman" w:hAnsi="Times New Roman" w:cs="Times New Roman"/>
          <w:sz w:val="24"/>
          <w:szCs w:val="24"/>
          <w:lang w:val="ru-RU" w:eastAsia="bg-BG"/>
        </w:rPr>
        <w:t xml:space="preserve">на </w:t>
      </w:r>
      <w:r w:rsidR="009B331F" w:rsidRPr="00821120">
        <w:rPr>
          <w:rFonts w:ascii="Times New Roman" w:eastAsia="Times New Roman" w:hAnsi="Times New Roman" w:cs="Times New Roman"/>
          <w:sz w:val="24"/>
          <w:szCs w:val="24"/>
          <w:lang w:val="ru-RU" w:eastAsia="bg-BG"/>
        </w:rPr>
        <w:t>водни</w:t>
      </w:r>
      <w:proofErr w:type="gramEnd"/>
      <w:r w:rsidR="009B331F" w:rsidRPr="00821120">
        <w:rPr>
          <w:rFonts w:ascii="Times New Roman" w:eastAsia="Times New Roman" w:hAnsi="Times New Roman" w:cs="Times New Roman"/>
          <w:sz w:val="24"/>
          <w:szCs w:val="24"/>
          <w:lang w:val="ru-RU" w:eastAsia="bg-BG"/>
        </w:rPr>
        <w:t xml:space="preserve"> обекти</w:t>
      </w:r>
      <w:r w:rsidRPr="00821120">
        <w:rPr>
          <w:rFonts w:ascii="Times New Roman" w:eastAsia="Times New Roman" w:hAnsi="Times New Roman" w:cs="Times New Roman"/>
          <w:sz w:val="24"/>
          <w:szCs w:val="24"/>
          <w:lang w:val="ru-RU" w:eastAsia="bg-BG"/>
        </w:rPr>
        <w:t xml:space="preserve"> </w:t>
      </w:r>
      <w:r w:rsidR="00C01FE1" w:rsidRPr="00821120">
        <w:rPr>
          <w:rFonts w:ascii="Times New Roman" w:eastAsia="Times New Roman" w:hAnsi="Times New Roman" w:cs="Times New Roman"/>
          <w:sz w:val="24"/>
          <w:szCs w:val="24"/>
          <w:lang w:eastAsia="bg-BG"/>
        </w:rPr>
        <w:t>(</w:t>
      </w:r>
      <w:r w:rsidR="00C01FE1" w:rsidRPr="00821120">
        <w:rPr>
          <w:rFonts w:ascii="Times New Roman" w:eastAsia="Times New Roman" w:hAnsi="Times New Roman" w:cs="Times New Roman"/>
          <w:b/>
          <w:sz w:val="24"/>
          <w:szCs w:val="24"/>
          <w:lang w:eastAsia="bg-BG"/>
        </w:rPr>
        <w:t>По</w:t>
      </w:r>
      <w:r w:rsidR="00C01FE1"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sz w:val="24"/>
          <w:szCs w:val="24"/>
          <w:lang w:val="ru-RU" w:eastAsia="bg-BG"/>
        </w:rPr>
        <w:t>– с относителна тежест 40 %.</w:t>
      </w:r>
    </w:p>
    <w:p w:rsidR="00EC5985" w:rsidRPr="00821120" w:rsidRDefault="00EC5985" w:rsidP="00EC5985">
      <w:pPr>
        <w:spacing w:after="0" w:line="240" w:lineRule="auto"/>
        <w:jc w:val="center"/>
        <w:rPr>
          <w:rFonts w:ascii="Times New Roman" w:eastAsia="Times New Roman" w:hAnsi="Times New Roman" w:cs="Times New Roman"/>
          <w:sz w:val="24"/>
          <w:szCs w:val="24"/>
          <w:lang w:val="ru-RU" w:eastAsia="bg-BG"/>
        </w:rPr>
      </w:pPr>
      <w:bookmarkStart w:id="44" w:name="_Hlk94192455"/>
      <w:r w:rsidRPr="00821120">
        <w:rPr>
          <w:rFonts w:ascii="Times New Roman" w:eastAsia="Times New Roman" w:hAnsi="Times New Roman" w:cs="Times New Roman"/>
          <w:sz w:val="24"/>
          <w:szCs w:val="24"/>
          <w:lang w:eastAsia="bg-BG"/>
        </w:rPr>
        <w:t>О</w:t>
      </w:r>
      <w:r w:rsidRPr="00821120">
        <w:rPr>
          <w:rFonts w:ascii="Times New Roman" w:eastAsia="Times New Roman" w:hAnsi="Times New Roman" w:cs="Times New Roman"/>
          <w:sz w:val="24"/>
          <w:szCs w:val="24"/>
          <w:lang w:val="en-US" w:eastAsia="bg-BG"/>
        </w:rPr>
        <w:t>i</w:t>
      </w:r>
    </w:p>
    <w:bookmarkEnd w:id="44"/>
    <w:p w:rsidR="00EC5985" w:rsidRPr="00821120" w:rsidRDefault="00EC5985" w:rsidP="00EC5985">
      <w:pPr>
        <w:spacing w:after="0" w:line="240" w:lineRule="auto"/>
        <w:jc w:val="center"/>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По = ------- . 40</w:t>
      </w:r>
    </w:p>
    <w:p w:rsidR="00EC5985" w:rsidRPr="00821120" w:rsidRDefault="00EC5985" w:rsidP="00EC5985">
      <w:pPr>
        <w:spacing w:after="0" w:line="240" w:lineRule="auto"/>
        <w:jc w:val="center"/>
        <w:rPr>
          <w:rFonts w:ascii="Times New Roman" w:eastAsia="Times New Roman" w:hAnsi="Times New Roman" w:cs="Times New Roman"/>
          <w:sz w:val="24"/>
          <w:szCs w:val="24"/>
          <w:lang w:eastAsia="bg-BG"/>
        </w:rPr>
      </w:pPr>
      <w:bookmarkStart w:id="45" w:name="_Hlk94192624"/>
      <w:r w:rsidRPr="00821120">
        <w:rPr>
          <w:rFonts w:ascii="Times New Roman" w:eastAsia="Times New Roman" w:hAnsi="Times New Roman" w:cs="Times New Roman"/>
          <w:sz w:val="24"/>
          <w:szCs w:val="24"/>
          <w:lang w:eastAsia="bg-BG"/>
        </w:rPr>
        <w:t>О</w:t>
      </w:r>
      <w:r w:rsidRPr="00821120">
        <w:rPr>
          <w:rFonts w:ascii="Times New Roman" w:eastAsia="Times New Roman" w:hAnsi="Times New Roman" w:cs="Times New Roman"/>
          <w:sz w:val="24"/>
          <w:szCs w:val="24"/>
          <w:lang w:val="en-US" w:eastAsia="bg-BG"/>
        </w:rPr>
        <w:t>max</w:t>
      </w:r>
    </w:p>
    <w:bookmarkEnd w:id="45"/>
    <w:p w:rsidR="00FA4DFC" w:rsidRPr="00821120" w:rsidRDefault="00FA4DFC" w:rsidP="00EC5985">
      <w:pPr>
        <w:spacing w:after="0" w:line="240" w:lineRule="auto"/>
        <w:jc w:val="both"/>
        <w:rPr>
          <w:rFonts w:ascii="Times New Roman" w:eastAsia="Times New Roman" w:hAnsi="Times New Roman" w:cs="Times New Roman"/>
          <w:sz w:val="24"/>
          <w:szCs w:val="24"/>
          <w:lang w:val="ru-RU" w:eastAsia="bg-BG"/>
        </w:rPr>
      </w:pPr>
    </w:p>
    <w:p w:rsidR="00EC5985" w:rsidRPr="00821120" w:rsidRDefault="00EC5985" w:rsidP="00EC5985">
      <w:pPr>
        <w:spacing w:after="0" w:line="240" w:lineRule="auto"/>
        <w:jc w:val="both"/>
        <w:rPr>
          <w:rFonts w:ascii="Times New Roman" w:eastAsia="Calibri" w:hAnsi="Times New Roman" w:cs="Times New Roman"/>
          <w:sz w:val="24"/>
          <w:szCs w:val="24"/>
        </w:rPr>
      </w:pPr>
      <w:r w:rsidRPr="00821120">
        <w:rPr>
          <w:rFonts w:ascii="Times New Roman" w:eastAsia="Times New Roman" w:hAnsi="Times New Roman" w:cs="Times New Roman"/>
          <w:sz w:val="24"/>
          <w:szCs w:val="24"/>
          <w:lang w:val="ru-RU" w:eastAsia="bg-BG"/>
        </w:rPr>
        <w:t xml:space="preserve">където </w:t>
      </w:r>
      <w:bookmarkStart w:id="46" w:name="_Hlk94192736"/>
      <w:r w:rsidRPr="00821120">
        <w:rPr>
          <w:rFonts w:ascii="Times New Roman" w:eastAsia="Times New Roman" w:hAnsi="Times New Roman" w:cs="Times New Roman"/>
          <w:sz w:val="24"/>
          <w:szCs w:val="24"/>
          <w:lang w:eastAsia="bg-BG"/>
        </w:rPr>
        <w:t>О</w:t>
      </w:r>
      <w:r w:rsidRPr="00821120">
        <w:rPr>
          <w:rFonts w:ascii="Times New Roman" w:eastAsia="Times New Roman" w:hAnsi="Times New Roman" w:cs="Times New Roman"/>
          <w:sz w:val="24"/>
          <w:szCs w:val="24"/>
          <w:lang w:val="en-US" w:eastAsia="bg-BG"/>
        </w:rPr>
        <w:t>i</w:t>
      </w:r>
      <w:r w:rsidRPr="00821120">
        <w:rPr>
          <w:rFonts w:ascii="Times New Roman" w:eastAsia="Times New Roman" w:hAnsi="Times New Roman" w:cs="Times New Roman"/>
          <w:sz w:val="24"/>
          <w:szCs w:val="24"/>
          <w:lang w:eastAsia="bg-BG"/>
        </w:rPr>
        <w:t xml:space="preserve"> </w:t>
      </w:r>
      <w:bookmarkStart w:id="47" w:name="_Hlk94192638"/>
      <w:bookmarkEnd w:id="46"/>
      <w:r w:rsidR="00FA4DFC" w:rsidRPr="00821120">
        <w:rPr>
          <w:rFonts w:ascii="Times New Roman" w:eastAsia="Calibri" w:hAnsi="Times New Roman" w:cs="Times New Roman"/>
          <w:sz w:val="24"/>
          <w:szCs w:val="24"/>
        </w:rPr>
        <w:t>(</w:t>
      </w:r>
      <w:r w:rsidR="00FA4DFC" w:rsidRPr="00821120">
        <w:rPr>
          <w:rFonts w:ascii="Times New Roman" w:eastAsia="Calibri" w:hAnsi="Times New Roman" w:cs="Times New Roman"/>
          <w:bCs/>
          <w:sz w:val="24"/>
          <w:szCs w:val="24"/>
        </w:rPr>
        <w:t>год.</w:t>
      </w:r>
      <w:r w:rsidR="00FA4DFC" w:rsidRPr="00821120">
        <w:rPr>
          <w:rFonts w:ascii="Times New Roman" w:eastAsia="Calibri" w:hAnsi="Times New Roman" w:cs="Times New Roman"/>
          <w:sz w:val="24"/>
          <w:szCs w:val="24"/>
        </w:rPr>
        <w:t xml:space="preserve">) </w:t>
      </w:r>
      <w:bookmarkEnd w:id="47"/>
      <w:r w:rsidR="00FA4DFC" w:rsidRPr="00821120">
        <w:rPr>
          <w:rFonts w:ascii="Times New Roman" w:eastAsia="Calibri" w:hAnsi="Times New Roman" w:cs="Times New Roman"/>
          <w:sz w:val="24"/>
          <w:szCs w:val="24"/>
        </w:rPr>
        <w:t xml:space="preserve">– години през които участника е бил концесионер </w:t>
      </w:r>
      <w:r w:rsidR="009B331F" w:rsidRPr="00821120">
        <w:rPr>
          <w:rFonts w:ascii="Times New Roman" w:eastAsia="Calibri" w:hAnsi="Times New Roman" w:cs="Times New Roman"/>
          <w:sz w:val="24"/>
          <w:szCs w:val="24"/>
          <w:lang w:val="en-US"/>
        </w:rPr>
        <w:t>(</w:t>
      </w:r>
      <w:r w:rsidR="009B331F" w:rsidRPr="00821120">
        <w:rPr>
          <w:rFonts w:ascii="Times New Roman" w:eastAsia="Calibri" w:hAnsi="Times New Roman" w:cs="Times New Roman"/>
          <w:sz w:val="24"/>
          <w:szCs w:val="24"/>
        </w:rPr>
        <w:t>наемател</w:t>
      </w:r>
      <w:r w:rsidR="009B331F" w:rsidRPr="00821120">
        <w:rPr>
          <w:rFonts w:ascii="Times New Roman" w:eastAsia="Calibri" w:hAnsi="Times New Roman" w:cs="Times New Roman"/>
          <w:sz w:val="24"/>
          <w:szCs w:val="24"/>
          <w:lang w:val="en-US"/>
        </w:rPr>
        <w:t>)</w:t>
      </w:r>
      <w:r w:rsidR="009B331F" w:rsidRPr="00821120">
        <w:rPr>
          <w:rFonts w:ascii="Times New Roman" w:eastAsia="Calibri" w:hAnsi="Times New Roman" w:cs="Times New Roman"/>
          <w:sz w:val="24"/>
          <w:szCs w:val="24"/>
        </w:rPr>
        <w:t xml:space="preserve"> </w:t>
      </w:r>
      <w:r w:rsidR="00FA4DFC" w:rsidRPr="00821120">
        <w:rPr>
          <w:rFonts w:ascii="Times New Roman" w:eastAsia="Calibri" w:hAnsi="Times New Roman" w:cs="Times New Roman"/>
          <w:sz w:val="24"/>
          <w:szCs w:val="24"/>
        </w:rPr>
        <w:t xml:space="preserve">на </w:t>
      </w:r>
      <w:r w:rsidR="009B331F" w:rsidRPr="00821120">
        <w:rPr>
          <w:rFonts w:ascii="Times New Roman" w:eastAsia="Calibri" w:hAnsi="Times New Roman" w:cs="Times New Roman"/>
          <w:sz w:val="24"/>
          <w:szCs w:val="24"/>
        </w:rPr>
        <w:t>воден обект</w:t>
      </w:r>
      <w:r w:rsidR="00FA4DFC" w:rsidRPr="00821120">
        <w:rPr>
          <w:rFonts w:ascii="Times New Roman" w:eastAsia="Calibri" w:hAnsi="Times New Roman" w:cs="Times New Roman"/>
          <w:sz w:val="24"/>
          <w:szCs w:val="24"/>
        </w:rPr>
        <w:t xml:space="preserve">, </w:t>
      </w:r>
      <w:bookmarkStart w:id="48" w:name="_Hlk94192700"/>
      <w:r w:rsidR="00FA4DFC" w:rsidRPr="00821120">
        <w:rPr>
          <w:rFonts w:ascii="Times New Roman" w:eastAsia="Calibri" w:hAnsi="Times New Roman" w:cs="Times New Roman"/>
          <w:sz w:val="24"/>
          <w:szCs w:val="24"/>
        </w:rPr>
        <w:t xml:space="preserve">подлежащ на контрол по </w:t>
      </w:r>
      <w:proofErr w:type="gramStart"/>
      <w:r w:rsidR="00FA4DFC" w:rsidRPr="00821120">
        <w:rPr>
          <w:rFonts w:ascii="Times New Roman" w:eastAsia="Calibri" w:hAnsi="Times New Roman" w:cs="Times New Roman"/>
          <w:sz w:val="24"/>
          <w:szCs w:val="24"/>
        </w:rPr>
        <w:t>реда на</w:t>
      </w:r>
      <w:proofErr w:type="gramEnd"/>
      <w:r w:rsidR="00FA4DFC" w:rsidRPr="00821120">
        <w:rPr>
          <w:rFonts w:ascii="Times New Roman" w:eastAsia="Calibri" w:hAnsi="Times New Roman" w:cs="Times New Roman"/>
          <w:sz w:val="24"/>
          <w:szCs w:val="24"/>
        </w:rPr>
        <w:t xml:space="preserve"> Закона за водите и наредбата по чл. 141 от Закона за водите и концесията</w:t>
      </w:r>
      <w:r w:rsidR="009B331F" w:rsidRPr="00821120">
        <w:rPr>
          <w:rFonts w:ascii="Times New Roman" w:eastAsia="Calibri" w:hAnsi="Times New Roman" w:cs="Times New Roman"/>
          <w:sz w:val="24"/>
          <w:szCs w:val="24"/>
        </w:rPr>
        <w:t xml:space="preserve"> </w:t>
      </w:r>
      <w:bookmarkStart w:id="49" w:name="_Hlk100665628"/>
      <w:r w:rsidR="009B331F" w:rsidRPr="00821120">
        <w:rPr>
          <w:rFonts w:ascii="Times New Roman" w:eastAsia="Calibri" w:hAnsi="Times New Roman" w:cs="Times New Roman"/>
          <w:sz w:val="24"/>
          <w:szCs w:val="24"/>
          <w:lang w:val="en-US"/>
        </w:rPr>
        <w:t>(</w:t>
      </w:r>
      <w:r w:rsidR="009B331F" w:rsidRPr="00821120">
        <w:rPr>
          <w:rFonts w:ascii="Times New Roman" w:eastAsia="Calibri" w:hAnsi="Times New Roman" w:cs="Times New Roman"/>
          <w:sz w:val="24"/>
          <w:szCs w:val="24"/>
        </w:rPr>
        <w:t>договора за наем</w:t>
      </w:r>
      <w:r w:rsidR="009B331F" w:rsidRPr="00821120">
        <w:rPr>
          <w:rFonts w:ascii="Times New Roman" w:eastAsia="Calibri" w:hAnsi="Times New Roman" w:cs="Times New Roman"/>
          <w:sz w:val="24"/>
          <w:szCs w:val="24"/>
          <w:lang w:val="en-US"/>
        </w:rPr>
        <w:t>)</w:t>
      </w:r>
      <w:r w:rsidR="00FA4DFC" w:rsidRPr="00821120">
        <w:rPr>
          <w:rFonts w:ascii="Times New Roman" w:eastAsia="Calibri" w:hAnsi="Times New Roman" w:cs="Times New Roman"/>
          <w:sz w:val="24"/>
          <w:szCs w:val="24"/>
        </w:rPr>
        <w:t xml:space="preserve"> </w:t>
      </w:r>
      <w:bookmarkEnd w:id="49"/>
      <w:r w:rsidR="00FA4DFC" w:rsidRPr="00821120">
        <w:rPr>
          <w:rFonts w:ascii="Times New Roman" w:eastAsia="Calibri" w:hAnsi="Times New Roman" w:cs="Times New Roman"/>
          <w:sz w:val="24"/>
          <w:szCs w:val="24"/>
        </w:rPr>
        <w:t>не е била прекратена по вина на концесионера</w:t>
      </w:r>
      <w:r w:rsidR="009B331F" w:rsidRPr="00821120">
        <w:rPr>
          <w:rFonts w:ascii="Times New Roman" w:eastAsia="Calibri" w:hAnsi="Times New Roman" w:cs="Times New Roman"/>
          <w:sz w:val="24"/>
          <w:szCs w:val="24"/>
        </w:rPr>
        <w:t xml:space="preserve"> </w:t>
      </w:r>
      <w:bookmarkStart w:id="50" w:name="_Hlk100665601"/>
      <w:r w:rsidR="009B331F" w:rsidRPr="00821120">
        <w:rPr>
          <w:rFonts w:ascii="Times New Roman" w:eastAsia="Calibri" w:hAnsi="Times New Roman" w:cs="Times New Roman"/>
          <w:sz w:val="24"/>
          <w:szCs w:val="24"/>
          <w:lang w:val="en-US"/>
        </w:rPr>
        <w:t>(</w:t>
      </w:r>
      <w:r w:rsidR="009B331F" w:rsidRPr="00821120">
        <w:rPr>
          <w:rFonts w:ascii="Times New Roman" w:eastAsia="Calibri" w:hAnsi="Times New Roman" w:cs="Times New Roman"/>
          <w:sz w:val="24"/>
          <w:szCs w:val="24"/>
        </w:rPr>
        <w:t>наемателя</w:t>
      </w:r>
      <w:r w:rsidR="009B331F" w:rsidRPr="00821120">
        <w:rPr>
          <w:rFonts w:ascii="Times New Roman" w:eastAsia="Calibri" w:hAnsi="Times New Roman" w:cs="Times New Roman"/>
          <w:sz w:val="24"/>
          <w:szCs w:val="24"/>
          <w:lang w:val="en-US"/>
        </w:rPr>
        <w:t>)</w:t>
      </w:r>
      <w:bookmarkEnd w:id="50"/>
      <w:r w:rsidR="00FA4DFC" w:rsidRPr="00821120">
        <w:rPr>
          <w:rFonts w:ascii="Times New Roman" w:eastAsia="Calibri" w:hAnsi="Times New Roman" w:cs="Times New Roman"/>
          <w:sz w:val="24"/>
          <w:szCs w:val="24"/>
        </w:rPr>
        <w:t>.</w:t>
      </w:r>
    </w:p>
    <w:bookmarkEnd w:id="48"/>
    <w:p w:rsidR="00FA4DFC" w:rsidRPr="00821120" w:rsidRDefault="00FA4DFC" w:rsidP="00FA4DFC">
      <w:pPr>
        <w:spacing w:after="0" w:line="240" w:lineRule="auto"/>
        <w:jc w:val="both"/>
        <w:rPr>
          <w:rFonts w:ascii="Times New Roman" w:eastAsia="Calibri" w:hAnsi="Times New Roman" w:cs="Times New Roman"/>
          <w:sz w:val="24"/>
          <w:szCs w:val="24"/>
        </w:rPr>
      </w:pPr>
      <w:r w:rsidRPr="00821120">
        <w:rPr>
          <w:rFonts w:ascii="Times New Roman" w:eastAsia="Times New Roman" w:hAnsi="Times New Roman" w:cs="Times New Roman"/>
          <w:sz w:val="24"/>
          <w:szCs w:val="24"/>
          <w:lang w:eastAsia="bg-BG"/>
        </w:rPr>
        <w:tab/>
      </w:r>
      <w:bookmarkStart w:id="51" w:name="_Hlk94192745"/>
      <w:r w:rsidRPr="00821120">
        <w:rPr>
          <w:rFonts w:ascii="Times New Roman" w:eastAsia="Times New Roman" w:hAnsi="Times New Roman" w:cs="Times New Roman"/>
          <w:sz w:val="24"/>
          <w:szCs w:val="24"/>
          <w:lang w:eastAsia="bg-BG"/>
        </w:rPr>
        <w:t>О</w:t>
      </w:r>
      <w:r w:rsidRPr="00821120">
        <w:rPr>
          <w:rFonts w:ascii="Times New Roman" w:eastAsia="Times New Roman" w:hAnsi="Times New Roman" w:cs="Times New Roman"/>
          <w:sz w:val="24"/>
          <w:szCs w:val="24"/>
          <w:lang w:val="en-US" w:eastAsia="bg-BG"/>
        </w:rPr>
        <w:t>max</w:t>
      </w:r>
      <w:bookmarkEnd w:id="51"/>
      <w:r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bCs/>
          <w:sz w:val="24"/>
          <w:szCs w:val="24"/>
          <w:lang w:eastAsia="bg-BG"/>
        </w:rPr>
        <w:t>год.</w:t>
      </w:r>
      <w:r w:rsidRPr="00821120">
        <w:rPr>
          <w:rFonts w:ascii="Times New Roman" w:eastAsia="Times New Roman" w:hAnsi="Times New Roman" w:cs="Times New Roman"/>
          <w:sz w:val="24"/>
          <w:szCs w:val="24"/>
          <w:lang w:eastAsia="bg-BG"/>
        </w:rPr>
        <w:t xml:space="preserve">) – най-дългият период през който участник е бил концесионер </w:t>
      </w:r>
      <w:bookmarkStart w:id="52" w:name="_Hlk100665644"/>
      <w:r w:rsidR="009B331F" w:rsidRPr="00821120">
        <w:rPr>
          <w:rFonts w:ascii="Times New Roman" w:eastAsia="Calibri" w:hAnsi="Times New Roman" w:cs="Times New Roman"/>
          <w:sz w:val="24"/>
          <w:szCs w:val="24"/>
          <w:lang w:val="en-US"/>
        </w:rPr>
        <w:t>(</w:t>
      </w:r>
      <w:r w:rsidR="009B331F" w:rsidRPr="00821120">
        <w:rPr>
          <w:rFonts w:ascii="Times New Roman" w:eastAsia="Calibri" w:hAnsi="Times New Roman" w:cs="Times New Roman"/>
          <w:sz w:val="24"/>
          <w:szCs w:val="24"/>
        </w:rPr>
        <w:t>наемател</w:t>
      </w:r>
      <w:r w:rsidR="009B331F" w:rsidRPr="00821120">
        <w:rPr>
          <w:rFonts w:ascii="Times New Roman" w:eastAsia="Calibri" w:hAnsi="Times New Roman" w:cs="Times New Roman"/>
          <w:sz w:val="24"/>
          <w:szCs w:val="24"/>
          <w:lang w:val="en-US"/>
        </w:rPr>
        <w:t>)</w:t>
      </w:r>
      <w:r w:rsidR="009B331F" w:rsidRPr="00821120">
        <w:rPr>
          <w:rFonts w:ascii="Times New Roman" w:eastAsia="Times New Roman" w:hAnsi="Times New Roman" w:cs="Times New Roman"/>
          <w:sz w:val="24"/>
          <w:szCs w:val="24"/>
          <w:lang w:eastAsia="bg-BG"/>
        </w:rPr>
        <w:t xml:space="preserve"> </w:t>
      </w:r>
      <w:bookmarkEnd w:id="52"/>
      <w:r w:rsidRPr="00821120">
        <w:rPr>
          <w:rFonts w:ascii="Times New Roman" w:eastAsia="Times New Roman" w:hAnsi="Times New Roman" w:cs="Times New Roman"/>
          <w:sz w:val="24"/>
          <w:szCs w:val="24"/>
          <w:lang w:eastAsia="bg-BG"/>
        </w:rPr>
        <w:t xml:space="preserve">на </w:t>
      </w:r>
      <w:r w:rsidR="009B331F" w:rsidRPr="00821120">
        <w:rPr>
          <w:rFonts w:ascii="Times New Roman" w:eastAsia="Times New Roman" w:hAnsi="Times New Roman" w:cs="Times New Roman"/>
          <w:sz w:val="24"/>
          <w:szCs w:val="24"/>
          <w:lang w:eastAsia="bg-BG"/>
        </w:rPr>
        <w:t>воден обект</w:t>
      </w:r>
      <w:r w:rsidR="00A028B8" w:rsidRPr="00821120">
        <w:rPr>
          <w:rFonts w:ascii="Times New Roman" w:eastAsia="Times New Roman" w:hAnsi="Times New Roman" w:cs="Times New Roman"/>
          <w:sz w:val="24"/>
          <w:szCs w:val="24"/>
          <w:lang w:eastAsia="bg-BG"/>
        </w:rPr>
        <w:t>,</w:t>
      </w:r>
      <w:r w:rsidRPr="00821120">
        <w:rPr>
          <w:rFonts w:ascii="Times New Roman" w:eastAsia="Times New Roman" w:hAnsi="Times New Roman" w:cs="Times New Roman"/>
          <w:sz w:val="24"/>
          <w:szCs w:val="24"/>
          <w:lang w:eastAsia="bg-BG"/>
        </w:rPr>
        <w:t xml:space="preserve"> </w:t>
      </w:r>
      <w:r w:rsidRPr="00821120">
        <w:rPr>
          <w:rFonts w:ascii="Times New Roman" w:eastAsia="Calibri" w:hAnsi="Times New Roman" w:cs="Times New Roman"/>
          <w:sz w:val="24"/>
          <w:szCs w:val="24"/>
        </w:rPr>
        <w:t xml:space="preserve">подлежащ </w:t>
      </w:r>
      <w:bookmarkStart w:id="53" w:name="_Hlk94192920"/>
      <w:r w:rsidRPr="00821120">
        <w:rPr>
          <w:rFonts w:ascii="Times New Roman" w:eastAsia="Calibri" w:hAnsi="Times New Roman" w:cs="Times New Roman"/>
          <w:sz w:val="24"/>
          <w:szCs w:val="24"/>
        </w:rPr>
        <w:t xml:space="preserve">на контрол по реда на Закона за водите </w:t>
      </w:r>
      <w:bookmarkStart w:id="54" w:name="_Hlk94193579"/>
      <w:bookmarkEnd w:id="53"/>
      <w:r w:rsidRPr="00821120">
        <w:rPr>
          <w:rFonts w:ascii="Times New Roman" w:eastAsia="Calibri" w:hAnsi="Times New Roman" w:cs="Times New Roman"/>
          <w:sz w:val="24"/>
          <w:szCs w:val="24"/>
        </w:rPr>
        <w:t>и наредбата по чл. 141 от Закона за водите</w:t>
      </w:r>
      <w:bookmarkEnd w:id="54"/>
      <w:r w:rsidRPr="00821120">
        <w:rPr>
          <w:rFonts w:ascii="Times New Roman" w:eastAsia="Calibri" w:hAnsi="Times New Roman" w:cs="Times New Roman"/>
          <w:sz w:val="24"/>
          <w:szCs w:val="24"/>
        </w:rPr>
        <w:t xml:space="preserve"> и концесията </w:t>
      </w:r>
      <w:r w:rsidR="009B331F" w:rsidRPr="00821120">
        <w:rPr>
          <w:rFonts w:ascii="Times New Roman" w:eastAsia="Calibri" w:hAnsi="Times New Roman" w:cs="Times New Roman"/>
          <w:sz w:val="24"/>
          <w:szCs w:val="24"/>
          <w:lang w:val="en-US"/>
        </w:rPr>
        <w:t>(</w:t>
      </w:r>
      <w:r w:rsidR="009B331F" w:rsidRPr="00821120">
        <w:rPr>
          <w:rFonts w:ascii="Times New Roman" w:eastAsia="Calibri" w:hAnsi="Times New Roman" w:cs="Times New Roman"/>
          <w:sz w:val="24"/>
          <w:szCs w:val="24"/>
        </w:rPr>
        <w:t>договора за наем</w:t>
      </w:r>
      <w:r w:rsidR="009B331F" w:rsidRPr="00821120">
        <w:rPr>
          <w:rFonts w:ascii="Times New Roman" w:eastAsia="Calibri" w:hAnsi="Times New Roman" w:cs="Times New Roman"/>
          <w:sz w:val="24"/>
          <w:szCs w:val="24"/>
          <w:lang w:val="en-US"/>
        </w:rPr>
        <w:t>)</w:t>
      </w:r>
      <w:r w:rsidR="009B331F" w:rsidRPr="00821120">
        <w:rPr>
          <w:rFonts w:ascii="Times New Roman" w:eastAsia="Calibri" w:hAnsi="Times New Roman" w:cs="Times New Roman"/>
          <w:sz w:val="24"/>
          <w:szCs w:val="24"/>
        </w:rPr>
        <w:t xml:space="preserve"> </w:t>
      </w:r>
      <w:r w:rsidRPr="00821120">
        <w:rPr>
          <w:rFonts w:ascii="Times New Roman" w:eastAsia="Calibri" w:hAnsi="Times New Roman" w:cs="Times New Roman"/>
          <w:sz w:val="24"/>
          <w:szCs w:val="24"/>
        </w:rPr>
        <w:t>не е била прекратена по вина на концесионера</w:t>
      </w:r>
      <w:r w:rsidR="009B331F" w:rsidRPr="00821120">
        <w:rPr>
          <w:rFonts w:ascii="Times New Roman" w:eastAsia="Calibri" w:hAnsi="Times New Roman" w:cs="Times New Roman"/>
          <w:sz w:val="24"/>
          <w:szCs w:val="24"/>
        </w:rPr>
        <w:t xml:space="preserve"> </w:t>
      </w:r>
      <w:r w:rsidR="009B331F" w:rsidRPr="00821120">
        <w:rPr>
          <w:rFonts w:ascii="Times New Roman" w:eastAsia="Calibri" w:hAnsi="Times New Roman" w:cs="Times New Roman"/>
          <w:sz w:val="24"/>
          <w:szCs w:val="24"/>
          <w:lang w:val="en-US"/>
        </w:rPr>
        <w:t>(</w:t>
      </w:r>
      <w:r w:rsidR="009B331F" w:rsidRPr="00821120">
        <w:rPr>
          <w:rFonts w:ascii="Times New Roman" w:eastAsia="Calibri" w:hAnsi="Times New Roman" w:cs="Times New Roman"/>
          <w:sz w:val="24"/>
          <w:szCs w:val="24"/>
        </w:rPr>
        <w:t>наемателя</w:t>
      </w:r>
      <w:r w:rsidR="009B331F" w:rsidRPr="00821120">
        <w:rPr>
          <w:rFonts w:ascii="Times New Roman" w:eastAsia="Calibri" w:hAnsi="Times New Roman" w:cs="Times New Roman"/>
          <w:sz w:val="24"/>
          <w:szCs w:val="24"/>
          <w:lang w:val="en-US"/>
        </w:rPr>
        <w:t>)</w:t>
      </w:r>
      <w:r w:rsidRPr="00821120">
        <w:rPr>
          <w:rFonts w:ascii="Times New Roman" w:eastAsia="Calibri" w:hAnsi="Times New Roman" w:cs="Times New Roman"/>
          <w:sz w:val="24"/>
          <w:szCs w:val="24"/>
        </w:rPr>
        <w:t>.</w:t>
      </w:r>
    </w:p>
    <w:p w:rsidR="00FA4DFC" w:rsidRPr="00821120" w:rsidRDefault="00FA4DFC" w:rsidP="00FA4DFC">
      <w:pPr>
        <w:spacing w:after="0" w:line="240" w:lineRule="auto"/>
        <w:jc w:val="both"/>
        <w:rPr>
          <w:rFonts w:ascii="Times New Roman" w:eastAsia="Calibri" w:hAnsi="Times New Roman" w:cs="Times New Roman"/>
          <w:sz w:val="24"/>
          <w:szCs w:val="24"/>
        </w:rPr>
      </w:pPr>
      <w:r w:rsidRPr="00821120">
        <w:rPr>
          <w:rFonts w:ascii="Times New Roman" w:eastAsia="Times New Roman" w:hAnsi="Times New Roman" w:cs="Times New Roman"/>
          <w:sz w:val="24"/>
          <w:szCs w:val="24"/>
          <w:lang w:eastAsia="bg-BG"/>
        </w:rPr>
        <w:tab/>
        <w:t>Когато концесията е завършила с непълна година О</w:t>
      </w:r>
      <w:r w:rsidRPr="00821120">
        <w:rPr>
          <w:rFonts w:ascii="Times New Roman" w:eastAsia="Times New Roman" w:hAnsi="Times New Roman" w:cs="Times New Roman"/>
          <w:sz w:val="24"/>
          <w:szCs w:val="24"/>
          <w:lang w:val="en-US" w:eastAsia="bg-BG"/>
        </w:rPr>
        <w:t>i</w:t>
      </w:r>
      <w:r w:rsidRPr="00821120">
        <w:rPr>
          <w:rFonts w:ascii="Times New Roman" w:eastAsia="Times New Roman" w:hAnsi="Times New Roman" w:cs="Times New Roman"/>
          <w:sz w:val="24"/>
          <w:szCs w:val="24"/>
          <w:lang w:eastAsia="bg-BG"/>
        </w:rPr>
        <w:t xml:space="preserve"> и О</w:t>
      </w:r>
      <w:r w:rsidRPr="00821120">
        <w:rPr>
          <w:rFonts w:ascii="Times New Roman" w:eastAsia="Times New Roman" w:hAnsi="Times New Roman" w:cs="Times New Roman"/>
          <w:sz w:val="24"/>
          <w:szCs w:val="24"/>
          <w:lang w:val="en-US" w:eastAsia="bg-BG"/>
        </w:rPr>
        <w:t>max</w:t>
      </w:r>
      <w:r w:rsidRPr="00821120">
        <w:rPr>
          <w:rFonts w:ascii="Times New Roman" w:eastAsia="Times New Roman" w:hAnsi="Times New Roman" w:cs="Times New Roman"/>
          <w:sz w:val="24"/>
          <w:szCs w:val="24"/>
          <w:lang w:eastAsia="bg-BG"/>
        </w:rPr>
        <w:t xml:space="preserve"> не са цели числа, а имат дробна част равна на броя дни от концесията през последната година </w:t>
      </w:r>
      <w:r w:rsidR="00B42E7F" w:rsidRPr="00821120">
        <w:rPr>
          <w:rFonts w:ascii="Times New Roman" w:eastAsia="Times New Roman" w:hAnsi="Times New Roman" w:cs="Times New Roman"/>
          <w:sz w:val="24"/>
          <w:szCs w:val="24"/>
          <w:lang w:eastAsia="bg-BG"/>
        </w:rPr>
        <w:t xml:space="preserve">разделен на броя дни в една стандартна година </w:t>
      </w:r>
      <w:r w:rsidR="00B42E7F" w:rsidRPr="00821120">
        <w:rPr>
          <w:rFonts w:ascii="Times New Roman" w:eastAsia="Calibri" w:hAnsi="Times New Roman" w:cs="Times New Roman"/>
          <w:sz w:val="24"/>
          <w:szCs w:val="24"/>
        </w:rPr>
        <w:t>(</w:t>
      </w:r>
      <w:r w:rsidR="00B42E7F" w:rsidRPr="00821120">
        <w:rPr>
          <w:rFonts w:ascii="Times New Roman" w:eastAsia="Calibri" w:hAnsi="Times New Roman" w:cs="Times New Roman"/>
          <w:bCs/>
          <w:sz w:val="24"/>
          <w:szCs w:val="24"/>
        </w:rPr>
        <w:t>365 дни</w:t>
      </w:r>
      <w:r w:rsidR="00B42E7F" w:rsidRPr="00821120">
        <w:rPr>
          <w:rFonts w:ascii="Times New Roman" w:eastAsia="Calibri" w:hAnsi="Times New Roman" w:cs="Times New Roman"/>
          <w:sz w:val="24"/>
          <w:szCs w:val="24"/>
        </w:rPr>
        <w:t>).</w:t>
      </w:r>
    </w:p>
    <w:p w:rsidR="00B42E7F" w:rsidRPr="00821120" w:rsidRDefault="00B42E7F" w:rsidP="00FA4DFC">
      <w:pPr>
        <w:spacing w:after="0" w:line="240" w:lineRule="auto"/>
        <w:jc w:val="both"/>
        <w:rPr>
          <w:rFonts w:ascii="Times New Roman" w:eastAsia="Times New Roman" w:hAnsi="Times New Roman" w:cs="Times New Roman"/>
          <w:sz w:val="24"/>
          <w:szCs w:val="24"/>
          <w:lang w:eastAsia="bg-BG"/>
        </w:rPr>
      </w:pPr>
      <w:r w:rsidRPr="00821120">
        <w:rPr>
          <w:rFonts w:ascii="Times New Roman" w:eastAsia="Calibri" w:hAnsi="Times New Roman" w:cs="Times New Roman"/>
          <w:sz w:val="24"/>
          <w:szCs w:val="24"/>
        </w:rPr>
        <w:tab/>
        <w:t xml:space="preserve">Стойността на По може да бъде </w:t>
      </w:r>
      <w:r w:rsidRPr="00821120">
        <w:rPr>
          <w:rFonts w:ascii="Times New Roman" w:eastAsia="Times New Roman" w:hAnsi="Times New Roman" w:cs="Times New Roman"/>
          <w:sz w:val="24"/>
          <w:szCs w:val="24"/>
          <w:lang w:eastAsia="bg-BG"/>
        </w:rPr>
        <w:t>0 ÷ 40.</w:t>
      </w:r>
    </w:p>
    <w:p w:rsidR="00B42E7F" w:rsidRPr="00821120" w:rsidRDefault="00B42E7F" w:rsidP="00FA4DFC">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t xml:space="preserve">Участник, който няма опит като концесионер </w:t>
      </w:r>
      <w:r w:rsidR="009B331F" w:rsidRPr="00821120">
        <w:rPr>
          <w:rFonts w:ascii="Times New Roman" w:eastAsia="Calibri" w:hAnsi="Times New Roman" w:cs="Times New Roman"/>
          <w:sz w:val="24"/>
          <w:szCs w:val="24"/>
          <w:lang w:val="en-US"/>
        </w:rPr>
        <w:t>(</w:t>
      </w:r>
      <w:r w:rsidR="009B331F" w:rsidRPr="00821120">
        <w:rPr>
          <w:rFonts w:ascii="Times New Roman" w:eastAsia="Calibri" w:hAnsi="Times New Roman" w:cs="Times New Roman"/>
          <w:sz w:val="24"/>
          <w:szCs w:val="24"/>
        </w:rPr>
        <w:t>наемател</w:t>
      </w:r>
      <w:r w:rsidR="009B331F" w:rsidRPr="00821120">
        <w:rPr>
          <w:rFonts w:ascii="Times New Roman" w:eastAsia="Calibri" w:hAnsi="Times New Roman" w:cs="Times New Roman"/>
          <w:sz w:val="24"/>
          <w:szCs w:val="24"/>
          <w:lang w:val="en-US"/>
        </w:rPr>
        <w:t>)</w:t>
      </w:r>
      <w:r w:rsidR="009B331F" w:rsidRPr="00821120">
        <w:rPr>
          <w:rFonts w:ascii="Times New Roman" w:eastAsia="Times New Roman" w:hAnsi="Times New Roman" w:cs="Times New Roman"/>
          <w:sz w:val="24"/>
          <w:szCs w:val="24"/>
          <w:lang w:eastAsia="bg-BG"/>
        </w:rPr>
        <w:t xml:space="preserve"> </w:t>
      </w:r>
      <w:r w:rsidRPr="00821120">
        <w:rPr>
          <w:rFonts w:ascii="Times New Roman" w:eastAsia="Times New Roman" w:hAnsi="Times New Roman" w:cs="Times New Roman"/>
          <w:sz w:val="24"/>
          <w:szCs w:val="24"/>
          <w:lang w:eastAsia="bg-BG"/>
        </w:rPr>
        <w:t xml:space="preserve">на язовир, подлежащ </w:t>
      </w:r>
      <w:r w:rsidRPr="00821120">
        <w:rPr>
          <w:rFonts w:ascii="Times New Roman" w:eastAsia="Calibri" w:hAnsi="Times New Roman" w:cs="Times New Roman"/>
          <w:sz w:val="24"/>
          <w:szCs w:val="24"/>
        </w:rPr>
        <w:t>на контрол по реда на Закона за водите</w:t>
      </w:r>
      <w:r w:rsidR="00E50E58" w:rsidRPr="00821120">
        <w:rPr>
          <w:rFonts w:ascii="Times New Roman" w:eastAsia="Calibri" w:hAnsi="Times New Roman" w:cs="Times New Roman"/>
          <w:sz w:val="24"/>
          <w:szCs w:val="24"/>
        </w:rPr>
        <w:t xml:space="preserve"> и наредбата по чл. 141 от Закона за водите</w:t>
      </w:r>
      <w:r w:rsidRPr="00821120">
        <w:rPr>
          <w:rFonts w:ascii="Times New Roman" w:eastAsia="Calibri" w:hAnsi="Times New Roman" w:cs="Times New Roman"/>
          <w:sz w:val="24"/>
          <w:szCs w:val="24"/>
        </w:rPr>
        <w:t>, получава По = 0.</w:t>
      </w:r>
    </w:p>
    <w:p w:rsidR="006F519E" w:rsidRPr="00821120" w:rsidRDefault="00EC5985" w:rsidP="006F519E">
      <w:pPr>
        <w:spacing w:after="0" w:line="240" w:lineRule="auto"/>
        <w:ind w:firstLine="708"/>
        <w:jc w:val="both"/>
        <w:rPr>
          <w:rFonts w:ascii="Times New Roman" w:eastAsia="Times New Roman" w:hAnsi="Times New Roman" w:cs="Times New Roman"/>
          <w:sz w:val="24"/>
          <w:szCs w:val="24"/>
          <w:lang w:eastAsia="bg-BG"/>
        </w:rPr>
      </w:pPr>
      <w:bookmarkStart w:id="55" w:name="_Hlk66798518"/>
      <w:r w:rsidRPr="00821120">
        <w:rPr>
          <w:rFonts w:ascii="Times New Roman" w:eastAsia="Times New Roman" w:hAnsi="Times New Roman" w:cs="Times New Roman"/>
          <w:sz w:val="24"/>
          <w:szCs w:val="24"/>
          <w:lang w:eastAsia="bg-BG"/>
        </w:rPr>
        <w:t>3</w:t>
      </w:r>
      <w:r w:rsidR="0006393F" w:rsidRPr="00821120">
        <w:rPr>
          <w:rFonts w:ascii="Times New Roman" w:eastAsia="Times New Roman" w:hAnsi="Times New Roman" w:cs="Times New Roman"/>
          <w:sz w:val="24"/>
          <w:szCs w:val="24"/>
          <w:lang w:eastAsia="bg-BG"/>
        </w:rPr>
        <w:t>.</w:t>
      </w:r>
      <w:r w:rsidR="006F519E" w:rsidRPr="00821120">
        <w:rPr>
          <w:rFonts w:ascii="Times New Roman" w:eastAsia="Times New Roman" w:hAnsi="Times New Roman" w:cs="Times New Roman"/>
          <w:sz w:val="24"/>
          <w:szCs w:val="24"/>
          <w:lang w:eastAsia="bg-BG"/>
        </w:rPr>
        <w:t xml:space="preserve"> Показател, оценяващ предложения размер </w:t>
      </w:r>
      <w:bookmarkStart w:id="56" w:name="_Hlk110432620"/>
      <w:r w:rsidR="006F519E" w:rsidRPr="00821120">
        <w:rPr>
          <w:rFonts w:ascii="Times New Roman" w:eastAsia="Times New Roman" w:hAnsi="Times New Roman" w:cs="Times New Roman"/>
          <w:sz w:val="24"/>
          <w:szCs w:val="24"/>
          <w:lang w:eastAsia="bg-BG"/>
        </w:rPr>
        <w:t xml:space="preserve">на годишните средства за финансиране за социални дейности и/или мероприятия </w:t>
      </w:r>
      <w:bookmarkEnd w:id="56"/>
      <w:r w:rsidR="006F519E" w:rsidRPr="00821120">
        <w:rPr>
          <w:rFonts w:ascii="Times New Roman" w:eastAsia="Times New Roman" w:hAnsi="Times New Roman" w:cs="Times New Roman"/>
          <w:sz w:val="24"/>
          <w:szCs w:val="24"/>
          <w:lang w:eastAsia="bg-BG"/>
        </w:rPr>
        <w:t>(</w:t>
      </w:r>
      <w:r w:rsidR="006F519E" w:rsidRPr="00821120">
        <w:rPr>
          <w:rFonts w:ascii="Times New Roman" w:eastAsia="Times New Roman" w:hAnsi="Times New Roman" w:cs="Times New Roman"/>
          <w:b/>
          <w:sz w:val="24"/>
          <w:szCs w:val="24"/>
          <w:lang w:eastAsia="bg-BG"/>
        </w:rPr>
        <w:t>Пс</w:t>
      </w:r>
      <w:r w:rsidR="006F519E" w:rsidRPr="00821120">
        <w:rPr>
          <w:rFonts w:ascii="Times New Roman" w:eastAsia="Times New Roman" w:hAnsi="Times New Roman" w:cs="Times New Roman"/>
          <w:sz w:val="24"/>
          <w:szCs w:val="24"/>
          <w:lang w:eastAsia="bg-BG"/>
        </w:rPr>
        <w:t xml:space="preserve">) – с относителна тежест </w:t>
      </w:r>
      <w:r w:rsidR="000547EB" w:rsidRPr="00821120">
        <w:rPr>
          <w:rFonts w:ascii="Times New Roman" w:eastAsia="Times New Roman" w:hAnsi="Times New Roman" w:cs="Times New Roman"/>
          <w:sz w:val="24"/>
          <w:szCs w:val="24"/>
          <w:lang w:eastAsia="bg-BG"/>
        </w:rPr>
        <w:t>2</w:t>
      </w:r>
      <w:r w:rsidR="006F519E" w:rsidRPr="00821120">
        <w:rPr>
          <w:rFonts w:ascii="Times New Roman" w:eastAsia="Times New Roman" w:hAnsi="Times New Roman" w:cs="Times New Roman"/>
          <w:sz w:val="24"/>
          <w:szCs w:val="24"/>
          <w:lang w:eastAsia="bg-BG"/>
        </w:rPr>
        <w:t>0 %.</w:t>
      </w:r>
    </w:p>
    <w:p w:rsidR="006F519E" w:rsidRPr="00821120" w:rsidRDefault="006F519E" w:rsidP="006F519E">
      <w:pPr>
        <w:spacing w:after="0" w:line="240" w:lineRule="auto"/>
        <w:jc w:val="center"/>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С</w:t>
      </w:r>
      <w:r w:rsidRPr="00821120">
        <w:rPr>
          <w:rFonts w:ascii="Times New Roman" w:eastAsia="Times New Roman" w:hAnsi="Times New Roman" w:cs="Times New Roman"/>
          <w:sz w:val="24"/>
          <w:szCs w:val="24"/>
          <w:lang w:val="en-US" w:eastAsia="bg-BG"/>
        </w:rPr>
        <w:t>i</w:t>
      </w:r>
    </w:p>
    <w:p w:rsidR="006F519E" w:rsidRPr="00821120" w:rsidRDefault="006F519E" w:rsidP="006F519E">
      <w:pPr>
        <w:spacing w:after="0" w:line="240" w:lineRule="auto"/>
        <w:jc w:val="center"/>
        <w:rPr>
          <w:rFonts w:ascii="Times New Roman" w:eastAsia="Times New Roman" w:hAnsi="Times New Roman" w:cs="Times New Roman"/>
          <w:sz w:val="24"/>
          <w:szCs w:val="24"/>
          <w:lang w:val="ru-RU" w:eastAsia="bg-BG"/>
        </w:rPr>
      </w:pPr>
      <w:r w:rsidRPr="00821120">
        <w:rPr>
          <w:rFonts w:ascii="Times New Roman" w:eastAsia="Times New Roman" w:hAnsi="Times New Roman" w:cs="Times New Roman"/>
          <w:sz w:val="24"/>
          <w:szCs w:val="24"/>
          <w:lang w:eastAsia="bg-BG"/>
        </w:rPr>
        <w:t xml:space="preserve">Пс = ------- . </w:t>
      </w:r>
      <w:r w:rsidR="000547EB" w:rsidRPr="00821120">
        <w:rPr>
          <w:rFonts w:ascii="Times New Roman" w:eastAsia="Times New Roman" w:hAnsi="Times New Roman" w:cs="Times New Roman"/>
          <w:sz w:val="24"/>
          <w:szCs w:val="24"/>
          <w:lang w:eastAsia="bg-BG"/>
        </w:rPr>
        <w:t>2</w:t>
      </w:r>
      <w:r w:rsidRPr="00821120">
        <w:rPr>
          <w:rFonts w:ascii="Times New Roman" w:eastAsia="Times New Roman" w:hAnsi="Times New Roman" w:cs="Times New Roman"/>
          <w:sz w:val="24"/>
          <w:szCs w:val="24"/>
          <w:lang w:eastAsia="bg-BG"/>
        </w:rPr>
        <w:t>0</w:t>
      </w:r>
    </w:p>
    <w:p w:rsidR="006F519E" w:rsidRPr="00821120" w:rsidRDefault="006F519E" w:rsidP="006F519E">
      <w:pPr>
        <w:spacing w:after="0" w:line="240" w:lineRule="auto"/>
        <w:jc w:val="center"/>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С</w:t>
      </w:r>
      <w:r w:rsidRPr="00821120">
        <w:rPr>
          <w:rFonts w:ascii="Times New Roman" w:eastAsia="Times New Roman" w:hAnsi="Times New Roman" w:cs="Times New Roman"/>
          <w:sz w:val="24"/>
          <w:szCs w:val="24"/>
          <w:lang w:val="en-US" w:eastAsia="bg-BG"/>
        </w:rPr>
        <w:t>max</w:t>
      </w:r>
    </w:p>
    <w:p w:rsidR="006F519E" w:rsidRPr="00821120" w:rsidRDefault="006F519E" w:rsidP="006F519E">
      <w:pPr>
        <w:spacing w:after="0" w:line="240" w:lineRule="auto"/>
        <w:jc w:val="both"/>
        <w:rPr>
          <w:rFonts w:ascii="Times New Roman" w:eastAsia="Times New Roman" w:hAnsi="Times New Roman" w:cs="Times New Roman"/>
          <w:sz w:val="24"/>
          <w:szCs w:val="24"/>
          <w:lang w:val="ru-RU" w:eastAsia="bg-BG"/>
        </w:rPr>
      </w:pPr>
    </w:p>
    <w:p w:rsidR="006F519E" w:rsidRPr="00821120" w:rsidRDefault="006F519E" w:rsidP="006F519E">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където С</w:t>
      </w:r>
      <w:r w:rsidRPr="00821120">
        <w:rPr>
          <w:rFonts w:ascii="Times New Roman" w:eastAsia="Times New Roman" w:hAnsi="Times New Roman" w:cs="Times New Roman"/>
          <w:sz w:val="24"/>
          <w:szCs w:val="24"/>
          <w:lang w:val="en-US" w:eastAsia="bg-BG"/>
        </w:rPr>
        <w:t>i</w:t>
      </w:r>
      <w:r w:rsidRPr="00821120">
        <w:rPr>
          <w:rFonts w:ascii="Times New Roman" w:eastAsia="Times New Roman" w:hAnsi="Times New Roman" w:cs="Times New Roman"/>
          <w:sz w:val="24"/>
          <w:szCs w:val="24"/>
          <w:lang w:val="ru-RU" w:eastAsia="bg-BG"/>
        </w:rPr>
        <w:t xml:space="preserve"> [</w:t>
      </w:r>
      <w:r w:rsidRPr="00821120">
        <w:rPr>
          <w:rFonts w:ascii="Times New Roman" w:eastAsia="Times New Roman" w:hAnsi="Times New Roman" w:cs="Times New Roman"/>
          <w:sz w:val="24"/>
          <w:szCs w:val="24"/>
          <w:lang w:eastAsia="bg-BG"/>
        </w:rPr>
        <w:t>лв.</w:t>
      </w:r>
      <w:r w:rsidRPr="00821120">
        <w:rPr>
          <w:rFonts w:ascii="Times New Roman" w:eastAsia="Times New Roman" w:hAnsi="Times New Roman" w:cs="Times New Roman"/>
          <w:sz w:val="24"/>
          <w:szCs w:val="24"/>
          <w:lang w:val="ru-RU" w:eastAsia="bg-BG"/>
        </w:rPr>
        <w:t>]</w:t>
      </w:r>
      <w:r w:rsidRPr="00821120">
        <w:rPr>
          <w:rFonts w:ascii="Times New Roman" w:eastAsia="Times New Roman" w:hAnsi="Times New Roman" w:cs="Times New Roman"/>
          <w:sz w:val="24"/>
          <w:szCs w:val="24"/>
          <w:lang w:eastAsia="bg-BG"/>
        </w:rPr>
        <w:t xml:space="preserve"> – предложена от </w:t>
      </w:r>
      <w:r w:rsidRPr="00821120">
        <w:rPr>
          <w:rFonts w:ascii="Times New Roman" w:eastAsia="Times New Roman" w:hAnsi="Times New Roman" w:cs="Times New Roman"/>
          <w:sz w:val="24"/>
          <w:szCs w:val="24"/>
          <w:lang w:val="en-US" w:eastAsia="bg-BG"/>
        </w:rPr>
        <w:t>i</w:t>
      </w:r>
      <w:r w:rsidRPr="00821120">
        <w:rPr>
          <w:rFonts w:ascii="Times New Roman" w:eastAsia="Times New Roman" w:hAnsi="Times New Roman" w:cs="Times New Roman"/>
          <w:sz w:val="24"/>
          <w:szCs w:val="24"/>
          <w:lang w:eastAsia="bg-BG"/>
        </w:rPr>
        <w:t>–я участник размер на годишните средства за финансиране за социални дейности и/или мероприятия;</w:t>
      </w:r>
    </w:p>
    <w:p w:rsidR="00024474" w:rsidRPr="00821120" w:rsidRDefault="006F519E" w:rsidP="006F519E">
      <w:pPr>
        <w:spacing w:after="0" w:line="240" w:lineRule="auto"/>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ab/>
      </w:r>
      <w:r w:rsidR="00024474" w:rsidRPr="00821120">
        <w:rPr>
          <w:rFonts w:ascii="Times New Roman" w:eastAsia="Times New Roman" w:hAnsi="Times New Roman" w:cs="Times New Roman"/>
          <w:sz w:val="24"/>
          <w:szCs w:val="24"/>
          <w:lang w:eastAsia="bg-BG"/>
        </w:rPr>
        <w:t>С</w:t>
      </w:r>
      <w:r w:rsidR="00024474" w:rsidRPr="00821120">
        <w:rPr>
          <w:rFonts w:ascii="Times New Roman" w:eastAsia="Times New Roman" w:hAnsi="Times New Roman" w:cs="Times New Roman"/>
          <w:sz w:val="24"/>
          <w:szCs w:val="24"/>
          <w:lang w:val="en-US" w:eastAsia="bg-BG"/>
        </w:rPr>
        <w:t>i</w:t>
      </w:r>
      <w:r w:rsidR="00024474" w:rsidRPr="00821120">
        <w:rPr>
          <w:rFonts w:ascii="Times New Roman" w:eastAsia="Times New Roman" w:hAnsi="Times New Roman" w:cs="Times New Roman"/>
          <w:sz w:val="24"/>
          <w:szCs w:val="24"/>
          <w:lang w:eastAsia="bg-BG"/>
        </w:rPr>
        <w:t xml:space="preserve"> </w:t>
      </w:r>
      <w:r w:rsidR="00024474" w:rsidRPr="00821120">
        <w:rPr>
          <w:rFonts w:ascii="Times New Roman" w:eastAsia="Times New Roman" w:hAnsi="Times New Roman" w:cs="Times New Roman"/>
          <w:sz w:val="24"/>
          <w:szCs w:val="24"/>
          <w:lang w:val="en-US" w:eastAsia="bg-BG"/>
        </w:rPr>
        <w:t>≥</w:t>
      </w:r>
      <w:r w:rsidR="00024474" w:rsidRPr="00821120">
        <w:rPr>
          <w:rFonts w:ascii="Times New Roman" w:eastAsia="Times New Roman" w:hAnsi="Times New Roman" w:cs="Times New Roman"/>
          <w:sz w:val="24"/>
          <w:szCs w:val="24"/>
          <w:lang w:eastAsia="bg-BG"/>
        </w:rPr>
        <w:t xml:space="preserve"> 3 000 лв.</w:t>
      </w:r>
    </w:p>
    <w:p w:rsidR="006F519E" w:rsidRPr="00821120" w:rsidRDefault="00024474" w:rsidP="00024474">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С</w:t>
      </w:r>
      <w:r w:rsidR="006F519E" w:rsidRPr="00821120">
        <w:rPr>
          <w:rFonts w:ascii="Times New Roman" w:eastAsia="Times New Roman" w:hAnsi="Times New Roman" w:cs="Times New Roman"/>
          <w:sz w:val="24"/>
          <w:szCs w:val="24"/>
          <w:lang w:val="en-US" w:eastAsia="bg-BG"/>
        </w:rPr>
        <w:t>max</w:t>
      </w:r>
      <w:r w:rsidR="006F519E" w:rsidRPr="00821120">
        <w:rPr>
          <w:rFonts w:ascii="Times New Roman" w:eastAsia="Times New Roman" w:hAnsi="Times New Roman" w:cs="Times New Roman"/>
          <w:sz w:val="24"/>
          <w:szCs w:val="24"/>
          <w:lang w:val="ru-RU" w:eastAsia="bg-BG"/>
        </w:rPr>
        <w:t xml:space="preserve"> [</w:t>
      </w:r>
      <w:r w:rsidR="006F519E" w:rsidRPr="00821120">
        <w:rPr>
          <w:rFonts w:ascii="Times New Roman" w:eastAsia="Times New Roman" w:hAnsi="Times New Roman" w:cs="Times New Roman"/>
          <w:sz w:val="24"/>
          <w:szCs w:val="24"/>
          <w:lang w:eastAsia="bg-BG"/>
        </w:rPr>
        <w:t>лв.</w:t>
      </w:r>
      <w:r w:rsidR="006F519E" w:rsidRPr="00821120">
        <w:rPr>
          <w:rFonts w:ascii="Times New Roman" w:eastAsia="Times New Roman" w:hAnsi="Times New Roman" w:cs="Times New Roman"/>
          <w:sz w:val="24"/>
          <w:szCs w:val="24"/>
          <w:lang w:val="ru-RU" w:eastAsia="bg-BG"/>
        </w:rPr>
        <w:t>]</w:t>
      </w:r>
      <w:r w:rsidR="006F519E" w:rsidRPr="00821120">
        <w:rPr>
          <w:rFonts w:ascii="Times New Roman" w:eastAsia="Times New Roman" w:hAnsi="Times New Roman" w:cs="Times New Roman"/>
          <w:sz w:val="24"/>
          <w:szCs w:val="24"/>
          <w:lang w:eastAsia="bg-BG"/>
        </w:rPr>
        <w:t xml:space="preserve"> –</w:t>
      </w:r>
      <w:r w:rsidR="006F519E" w:rsidRPr="00821120">
        <w:rPr>
          <w:rFonts w:ascii="Times New Roman" w:eastAsia="Times New Roman" w:hAnsi="Times New Roman" w:cs="Times New Roman"/>
          <w:sz w:val="24"/>
          <w:szCs w:val="24"/>
          <w:lang w:val="ru-RU" w:eastAsia="bg-BG"/>
        </w:rPr>
        <w:t xml:space="preserve"> </w:t>
      </w:r>
      <w:r w:rsidR="006F519E" w:rsidRPr="00821120">
        <w:rPr>
          <w:rFonts w:ascii="Times New Roman" w:eastAsia="Times New Roman" w:hAnsi="Times New Roman" w:cs="Times New Roman"/>
          <w:sz w:val="24"/>
          <w:szCs w:val="24"/>
          <w:lang w:eastAsia="bg-BG"/>
        </w:rPr>
        <w:t>най-високия предложен размер на годишните средства за финансиране за социални дейности и/или мероприятия.</w:t>
      </w:r>
    </w:p>
    <w:p w:rsidR="0006393F" w:rsidRPr="00821120" w:rsidRDefault="0006393F" w:rsidP="000B3C6C">
      <w:pPr>
        <w:spacing w:after="0" w:line="240" w:lineRule="auto"/>
        <w:ind w:firstLine="708"/>
        <w:jc w:val="both"/>
        <w:rPr>
          <w:rFonts w:ascii="Times New Roman" w:eastAsia="Times New Roman" w:hAnsi="Times New Roman" w:cs="Times New Roman"/>
          <w:sz w:val="24"/>
          <w:szCs w:val="24"/>
          <w:lang w:eastAsia="bg-BG"/>
        </w:rPr>
      </w:pPr>
      <w:r w:rsidRPr="00821120">
        <w:rPr>
          <w:rFonts w:ascii="Times New Roman" w:eastAsia="Times New Roman" w:hAnsi="Times New Roman" w:cs="Times New Roman"/>
          <w:sz w:val="24"/>
          <w:szCs w:val="24"/>
          <w:lang w:eastAsia="bg-BG"/>
        </w:rPr>
        <w:t xml:space="preserve">Стойността на </w:t>
      </w:r>
      <w:r w:rsidRPr="00821120">
        <w:rPr>
          <w:rFonts w:ascii="Times New Roman" w:eastAsia="Times New Roman" w:hAnsi="Times New Roman" w:cs="Times New Roman"/>
          <w:b/>
          <w:sz w:val="24"/>
          <w:szCs w:val="24"/>
          <w:lang w:eastAsia="bg-BG"/>
        </w:rPr>
        <w:t>Пс</w:t>
      </w:r>
      <w:r w:rsidRPr="00821120">
        <w:rPr>
          <w:rFonts w:ascii="Times New Roman" w:eastAsia="Times New Roman" w:hAnsi="Times New Roman" w:cs="Times New Roman"/>
          <w:sz w:val="24"/>
          <w:szCs w:val="24"/>
          <w:lang w:eastAsia="bg-BG"/>
        </w:rPr>
        <w:t xml:space="preserve"> може да бъде </w:t>
      </w:r>
      <w:r w:rsidR="006F519E" w:rsidRPr="00821120">
        <w:rPr>
          <w:rFonts w:ascii="Times New Roman" w:eastAsia="Calibri" w:hAnsi="Times New Roman" w:cs="Times New Roman"/>
          <w:sz w:val="24"/>
          <w:szCs w:val="24"/>
        </w:rPr>
        <w:t xml:space="preserve">≤ </w:t>
      </w:r>
      <w:r w:rsidR="000547EB" w:rsidRPr="00821120">
        <w:rPr>
          <w:rFonts w:ascii="Times New Roman" w:eastAsia="Times New Roman" w:hAnsi="Times New Roman" w:cs="Times New Roman"/>
          <w:sz w:val="24"/>
          <w:szCs w:val="24"/>
          <w:lang w:eastAsia="bg-BG"/>
        </w:rPr>
        <w:t>20</w:t>
      </w:r>
      <w:r w:rsidRPr="00821120">
        <w:rPr>
          <w:rFonts w:ascii="Times New Roman" w:eastAsia="Times New Roman" w:hAnsi="Times New Roman" w:cs="Times New Roman"/>
          <w:sz w:val="24"/>
          <w:szCs w:val="24"/>
          <w:lang w:eastAsia="bg-BG"/>
        </w:rPr>
        <w:t xml:space="preserve">. </w:t>
      </w:r>
    </w:p>
    <w:p w:rsidR="0006393F" w:rsidRPr="00821120" w:rsidRDefault="0006393F" w:rsidP="000B3C6C">
      <w:pPr>
        <w:spacing w:after="0" w:line="240" w:lineRule="auto"/>
        <w:ind w:firstLine="708"/>
        <w:jc w:val="both"/>
        <w:rPr>
          <w:rFonts w:ascii="Times New Roman" w:eastAsia="Calibri" w:hAnsi="Times New Roman" w:cs="Times New Roman"/>
          <w:sz w:val="24"/>
          <w:szCs w:val="24"/>
        </w:rPr>
      </w:pPr>
      <w:r w:rsidRPr="00821120">
        <w:rPr>
          <w:rFonts w:ascii="Times New Roman" w:eastAsia="Calibri" w:hAnsi="Times New Roman" w:cs="Times New Roman"/>
          <w:sz w:val="24"/>
          <w:szCs w:val="24"/>
        </w:rPr>
        <w:t xml:space="preserve">Окончателната оценка на предложението на даден участник ще се определи съобразно стойността на интегрален показател </w:t>
      </w:r>
      <w:bookmarkStart w:id="57" w:name="_Hlk94192486"/>
      <w:r w:rsidRPr="00821120">
        <w:rPr>
          <w:rFonts w:ascii="Times New Roman" w:eastAsia="Calibri" w:hAnsi="Times New Roman" w:cs="Times New Roman"/>
          <w:sz w:val="24"/>
          <w:szCs w:val="24"/>
        </w:rPr>
        <w:t>(</w:t>
      </w:r>
      <w:r w:rsidRPr="00821120">
        <w:rPr>
          <w:rFonts w:ascii="Times New Roman" w:eastAsia="Calibri" w:hAnsi="Times New Roman" w:cs="Times New Roman"/>
          <w:b/>
          <w:sz w:val="24"/>
          <w:szCs w:val="24"/>
        </w:rPr>
        <w:t>Пок</w:t>
      </w:r>
      <w:r w:rsidRPr="00821120">
        <w:rPr>
          <w:rFonts w:ascii="Times New Roman" w:eastAsia="Calibri" w:hAnsi="Times New Roman" w:cs="Times New Roman"/>
          <w:sz w:val="24"/>
          <w:szCs w:val="24"/>
        </w:rPr>
        <w:t>)</w:t>
      </w:r>
      <w:bookmarkEnd w:id="57"/>
      <w:r w:rsidRPr="00821120">
        <w:rPr>
          <w:rFonts w:ascii="Times New Roman" w:eastAsia="Calibri" w:hAnsi="Times New Roman" w:cs="Times New Roman"/>
          <w:sz w:val="24"/>
          <w:szCs w:val="24"/>
        </w:rPr>
        <w:t xml:space="preserve">, който представлява сбор от </w:t>
      </w:r>
      <w:r w:rsidRPr="00821120">
        <w:rPr>
          <w:rFonts w:ascii="Times New Roman" w:eastAsia="Calibri" w:hAnsi="Times New Roman" w:cs="Times New Roman"/>
          <w:sz w:val="24"/>
          <w:szCs w:val="24"/>
        </w:rPr>
        <w:lastRenderedPageBreak/>
        <w:t>показателите, мотивирани в т.т. 1</w:t>
      </w:r>
      <w:r w:rsidR="00C01FE1" w:rsidRPr="00821120">
        <w:rPr>
          <w:rFonts w:ascii="Times New Roman" w:eastAsia="Calibri" w:hAnsi="Times New Roman" w:cs="Times New Roman"/>
          <w:sz w:val="24"/>
          <w:szCs w:val="24"/>
        </w:rPr>
        <w:t xml:space="preserve">, </w:t>
      </w:r>
      <w:r w:rsidRPr="00821120">
        <w:rPr>
          <w:rFonts w:ascii="Times New Roman" w:eastAsia="Calibri" w:hAnsi="Times New Roman" w:cs="Times New Roman"/>
          <w:sz w:val="24"/>
          <w:szCs w:val="24"/>
        </w:rPr>
        <w:t>2</w:t>
      </w:r>
      <w:r w:rsidR="00C01FE1" w:rsidRPr="00821120">
        <w:rPr>
          <w:rFonts w:ascii="Times New Roman" w:eastAsia="Calibri" w:hAnsi="Times New Roman" w:cs="Times New Roman"/>
          <w:sz w:val="24"/>
          <w:szCs w:val="24"/>
        </w:rPr>
        <w:t xml:space="preserve"> и 3</w:t>
      </w:r>
      <w:r w:rsidRPr="00821120">
        <w:rPr>
          <w:rFonts w:ascii="Times New Roman" w:eastAsia="Calibri" w:hAnsi="Times New Roman" w:cs="Times New Roman"/>
          <w:sz w:val="24"/>
          <w:szCs w:val="24"/>
        </w:rPr>
        <w:t>, отчитащи и относителните тежести на отделните критерии.</w:t>
      </w:r>
    </w:p>
    <w:p w:rsidR="007850EC" w:rsidRPr="00821120" w:rsidRDefault="007850EC" w:rsidP="007850EC">
      <w:pPr>
        <w:spacing w:after="0" w:line="240" w:lineRule="auto"/>
        <w:jc w:val="center"/>
        <w:rPr>
          <w:rFonts w:ascii="Times New Roman" w:eastAsia="Calibri" w:hAnsi="Times New Roman" w:cs="Times New Roman"/>
          <w:b/>
          <w:sz w:val="24"/>
          <w:szCs w:val="24"/>
        </w:rPr>
      </w:pPr>
    </w:p>
    <w:p w:rsidR="00B5551D" w:rsidRPr="00821120" w:rsidRDefault="00B5551D" w:rsidP="007850EC">
      <w:pPr>
        <w:spacing w:after="0" w:line="240" w:lineRule="auto"/>
        <w:jc w:val="center"/>
        <w:rPr>
          <w:rFonts w:ascii="Times New Roman" w:eastAsia="Calibri" w:hAnsi="Times New Roman" w:cs="Times New Roman"/>
          <w:b/>
          <w:sz w:val="24"/>
          <w:szCs w:val="24"/>
        </w:rPr>
      </w:pPr>
    </w:p>
    <w:p w:rsidR="00B5551D" w:rsidRPr="00821120" w:rsidRDefault="00B5551D" w:rsidP="007850EC">
      <w:pPr>
        <w:spacing w:after="0" w:line="240" w:lineRule="auto"/>
        <w:jc w:val="center"/>
        <w:rPr>
          <w:rFonts w:ascii="Times New Roman" w:eastAsia="Calibri" w:hAnsi="Times New Roman" w:cs="Times New Roman"/>
          <w:b/>
          <w:sz w:val="24"/>
          <w:szCs w:val="24"/>
        </w:rPr>
      </w:pPr>
    </w:p>
    <w:p w:rsidR="0006393F" w:rsidRPr="00821120" w:rsidRDefault="0006393F" w:rsidP="007850EC">
      <w:pPr>
        <w:spacing w:after="0" w:line="240" w:lineRule="auto"/>
        <w:jc w:val="center"/>
        <w:rPr>
          <w:rFonts w:ascii="Times New Roman" w:eastAsia="Calibri" w:hAnsi="Times New Roman" w:cs="Times New Roman"/>
          <w:sz w:val="24"/>
          <w:szCs w:val="24"/>
        </w:rPr>
      </w:pPr>
      <w:r w:rsidRPr="00821120">
        <w:rPr>
          <w:rFonts w:ascii="Times New Roman" w:eastAsia="Calibri" w:hAnsi="Times New Roman" w:cs="Times New Roman"/>
          <w:b/>
          <w:sz w:val="24"/>
          <w:szCs w:val="24"/>
        </w:rPr>
        <w:t>Пок</w:t>
      </w:r>
      <w:r w:rsidRPr="00821120">
        <w:rPr>
          <w:rFonts w:ascii="Times New Roman" w:eastAsia="Calibri" w:hAnsi="Times New Roman" w:cs="Times New Roman"/>
          <w:sz w:val="24"/>
          <w:szCs w:val="24"/>
        </w:rPr>
        <w:t xml:space="preserve"> = Пк + </w:t>
      </w:r>
      <w:r w:rsidR="00B42E7F" w:rsidRPr="00821120">
        <w:rPr>
          <w:rFonts w:ascii="Times New Roman" w:eastAsia="Calibri" w:hAnsi="Times New Roman" w:cs="Times New Roman"/>
          <w:sz w:val="24"/>
          <w:szCs w:val="24"/>
        </w:rPr>
        <w:t>По +</w:t>
      </w:r>
      <w:r w:rsidRPr="00821120">
        <w:rPr>
          <w:rFonts w:ascii="Times New Roman" w:eastAsia="Calibri" w:hAnsi="Times New Roman" w:cs="Times New Roman"/>
          <w:sz w:val="24"/>
          <w:szCs w:val="24"/>
        </w:rPr>
        <w:t xml:space="preserve"> Пс</w:t>
      </w:r>
    </w:p>
    <w:p w:rsidR="007850EC" w:rsidRPr="00821120" w:rsidRDefault="007850EC" w:rsidP="007850EC">
      <w:pPr>
        <w:spacing w:after="0" w:line="240" w:lineRule="auto"/>
        <w:jc w:val="center"/>
        <w:rPr>
          <w:rFonts w:ascii="Times New Roman" w:eastAsia="Calibri" w:hAnsi="Times New Roman" w:cs="Times New Roman"/>
          <w:sz w:val="24"/>
          <w:szCs w:val="24"/>
        </w:rPr>
      </w:pPr>
    </w:p>
    <w:p w:rsidR="0006393F" w:rsidRPr="00821120" w:rsidRDefault="0006393F" w:rsidP="007850EC">
      <w:pPr>
        <w:spacing w:after="0" w:line="240" w:lineRule="auto"/>
        <w:rPr>
          <w:rFonts w:ascii="Times New Roman" w:eastAsia="Calibri" w:hAnsi="Times New Roman" w:cs="Times New Roman"/>
          <w:sz w:val="24"/>
          <w:szCs w:val="24"/>
        </w:rPr>
      </w:pPr>
      <w:r w:rsidRPr="00821120">
        <w:rPr>
          <w:rFonts w:ascii="Times New Roman" w:eastAsia="Calibri" w:hAnsi="Times New Roman" w:cs="Times New Roman"/>
          <w:sz w:val="24"/>
          <w:szCs w:val="24"/>
        </w:rPr>
        <w:tab/>
        <w:t xml:space="preserve">Стойността на </w:t>
      </w:r>
      <w:r w:rsidRPr="00821120">
        <w:rPr>
          <w:rFonts w:ascii="Times New Roman" w:eastAsia="Calibri" w:hAnsi="Times New Roman" w:cs="Times New Roman"/>
          <w:b/>
          <w:sz w:val="24"/>
          <w:szCs w:val="24"/>
        </w:rPr>
        <w:t xml:space="preserve">Пок </w:t>
      </w:r>
      <w:r w:rsidRPr="00821120">
        <w:rPr>
          <w:rFonts w:ascii="Times New Roman" w:eastAsia="Calibri" w:hAnsi="Times New Roman" w:cs="Times New Roman"/>
          <w:sz w:val="24"/>
          <w:szCs w:val="24"/>
        </w:rPr>
        <w:t xml:space="preserve">може да бъде </w:t>
      </w:r>
      <w:bookmarkStart w:id="58" w:name="_Hlk110432678"/>
      <w:r w:rsidRPr="00821120">
        <w:rPr>
          <w:rFonts w:ascii="Times New Roman" w:eastAsia="Calibri" w:hAnsi="Times New Roman" w:cs="Times New Roman"/>
          <w:sz w:val="24"/>
          <w:szCs w:val="24"/>
        </w:rPr>
        <w:t>≤</w:t>
      </w:r>
      <w:bookmarkEnd w:id="58"/>
      <w:r w:rsidRPr="00821120">
        <w:rPr>
          <w:rFonts w:ascii="Times New Roman" w:eastAsia="Calibri" w:hAnsi="Times New Roman" w:cs="Times New Roman"/>
          <w:sz w:val="24"/>
          <w:szCs w:val="24"/>
        </w:rPr>
        <w:t xml:space="preserve"> 100. </w:t>
      </w:r>
    </w:p>
    <w:p w:rsidR="0006393F" w:rsidRPr="00821120" w:rsidRDefault="0006393F" w:rsidP="0006393F">
      <w:pPr>
        <w:spacing w:after="0" w:line="240" w:lineRule="auto"/>
        <w:rPr>
          <w:rFonts w:ascii="Times New Roman" w:eastAsia="Calibri" w:hAnsi="Times New Roman" w:cs="Times New Roman"/>
          <w:sz w:val="24"/>
          <w:szCs w:val="24"/>
        </w:rPr>
      </w:pPr>
      <w:r w:rsidRPr="00821120">
        <w:rPr>
          <w:rFonts w:ascii="Times New Roman" w:eastAsia="Calibri" w:hAnsi="Times New Roman" w:cs="Times New Roman"/>
          <w:sz w:val="24"/>
          <w:szCs w:val="24"/>
        </w:rPr>
        <w:tab/>
        <w:t xml:space="preserve">Печели предложението, за което се получава най-висока стойност на </w:t>
      </w:r>
      <w:r w:rsidRPr="00821120">
        <w:rPr>
          <w:rFonts w:ascii="Times New Roman" w:eastAsia="Calibri" w:hAnsi="Times New Roman" w:cs="Times New Roman"/>
          <w:b/>
          <w:sz w:val="24"/>
          <w:szCs w:val="24"/>
        </w:rPr>
        <w:t>Пок</w:t>
      </w:r>
      <w:r w:rsidRPr="00821120">
        <w:rPr>
          <w:rFonts w:ascii="Times New Roman" w:eastAsia="Calibri" w:hAnsi="Times New Roman" w:cs="Times New Roman"/>
          <w:sz w:val="24"/>
          <w:szCs w:val="24"/>
        </w:rPr>
        <w:t>.</w:t>
      </w:r>
    </w:p>
    <w:p w:rsidR="0006393F" w:rsidRPr="00821120" w:rsidRDefault="0006393F" w:rsidP="0006393F">
      <w:pPr>
        <w:spacing w:after="0" w:line="240" w:lineRule="auto"/>
        <w:jc w:val="both"/>
        <w:rPr>
          <w:rFonts w:ascii="Times New Roman" w:eastAsia="Times New Roman" w:hAnsi="Times New Roman" w:cs="Times New Roman"/>
          <w:sz w:val="24"/>
          <w:szCs w:val="24"/>
          <w:lang w:eastAsia="bg-BG"/>
        </w:rPr>
      </w:pPr>
    </w:p>
    <w:bookmarkEnd w:id="55"/>
    <w:p w:rsidR="002D4EF0" w:rsidRPr="00821120" w:rsidRDefault="002D4EF0" w:rsidP="002D4EF0">
      <w:pPr>
        <w:spacing w:after="0"/>
        <w:rPr>
          <w:rFonts w:ascii="Times New Roman" w:eastAsia="Calibri" w:hAnsi="Times New Roman" w:cs="Times New Roman"/>
          <w:sz w:val="24"/>
          <w:szCs w:val="24"/>
        </w:rPr>
      </w:pPr>
    </w:p>
    <w:p w:rsidR="002D4EF0" w:rsidRPr="00821120" w:rsidRDefault="002D4EF0" w:rsidP="002D4EF0">
      <w:pPr>
        <w:spacing w:after="0"/>
        <w:rPr>
          <w:rFonts w:ascii="Times New Roman" w:eastAsia="Calibri" w:hAnsi="Times New Roman" w:cs="Times New Roman"/>
          <w:sz w:val="24"/>
          <w:szCs w:val="24"/>
        </w:rPr>
      </w:pPr>
    </w:p>
    <w:p w:rsidR="002D4EF0" w:rsidRPr="00821120" w:rsidRDefault="002D4EF0" w:rsidP="002D4EF0">
      <w:pPr>
        <w:spacing w:after="0"/>
        <w:rPr>
          <w:rFonts w:ascii="Times New Roman" w:eastAsia="Calibri" w:hAnsi="Times New Roman" w:cs="Times New Roman"/>
          <w:sz w:val="24"/>
          <w:szCs w:val="24"/>
        </w:rPr>
      </w:pPr>
    </w:p>
    <w:p w:rsidR="0006393F" w:rsidRPr="00821120" w:rsidRDefault="00BA0ABF" w:rsidP="002D4EF0">
      <w:pPr>
        <w:spacing w:after="0"/>
        <w:rPr>
          <w:rFonts w:ascii="Times New Roman" w:eastAsia="Calibri" w:hAnsi="Times New Roman" w:cs="Times New Roman"/>
          <w:sz w:val="24"/>
          <w:szCs w:val="24"/>
        </w:rPr>
      </w:pPr>
      <w:r w:rsidRPr="00821120">
        <w:rPr>
          <w:rFonts w:ascii="Times New Roman" w:eastAsia="Calibri" w:hAnsi="Times New Roman" w:cs="Times New Roman"/>
          <w:sz w:val="24"/>
          <w:szCs w:val="24"/>
        </w:rPr>
        <w:tab/>
      </w:r>
    </w:p>
    <w:bookmarkEnd w:id="37"/>
    <w:p w:rsidR="004C17BE" w:rsidRPr="00821120" w:rsidRDefault="002D4EF0" w:rsidP="002D4EF0">
      <w:pPr>
        <w:spacing w:after="0"/>
        <w:rPr>
          <w:rFonts w:ascii="Times New Roman" w:hAnsi="Times New Roman" w:cs="Times New Roman"/>
          <w:sz w:val="24"/>
          <w:szCs w:val="24"/>
        </w:rPr>
      </w:pPr>
      <w:r w:rsidRPr="00821120">
        <w:rPr>
          <w:rFonts w:ascii="Times New Roman" w:hAnsi="Times New Roman" w:cs="Times New Roman"/>
          <w:sz w:val="24"/>
          <w:szCs w:val="24"/>
        </w:rPr>
        <w:t>Кмет на Община Самуил</w:t>
      </w:r>
    </w:p>
    <w:p w:rsidR="002D4EF0" w:rsidRPr="00821120" w:rsidRDefault="002D4EF0" w:rsidP="002D4EF0">
      <w:pPr>
        <w:spacing w:after="0"/>
        <w:rPr>
          <w:rFonts w:ascii="Times New Roman" w:hAnsi="Times New Roman" w:cs="Times New Roman"/>
          <w:sz w:val="24"/>
          <w:szCs w:val="24"/>
        </w:rPr>
      </w:pPr>
      <w:r w:rsidRPr="00821120">
        <w:rPr>
          <w:rFonts w:ascii="Times New Roman" w:hAnsi="Times New Roman" w:cs="Times New Roman"/>
          <w:sz w:val="24"/>
          <w:szCs w:val="24"/>
        </w:rPr>
        <w:t>инж. Джевдет Ахмед Азис</w:t>
      </w:r>
    </w:p>
    <w:p w:rsidR="002D4EF0" w:rsidRPr="00821120" w:rsidRDefault="002D4EF0">
      <w:pPr>
        <w:spacing w:after="0"/>
        <w:rPr>
          <w:rFonts w:ascii="Times New Roman" w:hAnsi="Times New Roman" w:cs="Times New Roman"/>
          <w:sz w:val="24"/>
          <w:szCs w:val="24"/>
        </w:rPr>
      </w:pPr>
    </w:p>
    <w:sectPr w:rsidR="002D4EF0" w:rsidRPr="00821120" w:rsidSect="002D22CD">
      <w:footerReference w:type="default" r:id="rId10"/>
      <w:pgSz w:w="11906" w:h="16838"/>
      <w:pgMar w:top="1417" w:right="991" w:bottom="709"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C95" w:rsidRDefault="00EB7C95">
      <w:pPr>
        <w:spacing w:after="0" w:line="240" w:lineRule="auto"/>
      </w:pPr>
      <w:r>
        <w:separator/>
      </w:r>
    </w:p>
  </w:endnote>
  <w:endnote w:type="continuationSeparator" w:id="0">
    <w:p w:rsidR="00EB7C95" w:rsidRDefault="00EB7C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Monotype Corsiva">
    <w:panose1 w:val="03010101010201010101"/>
    <w:charset w:val="CC"/>
    <w:family w:val="script"/>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4507546"/>
      <w:docPartObj>
        <w:docPartGallery w:val="Page Numbers (Bottom of Page)"/>
        <w:docPartUnique/>
      </w:docPartObj>
    </w:sdtPr>
    <w:sdtContent>
      <w:p w:rsidR="00EB7C95" w:rsidRDefault="00983438">
        <w:pPr>
          <w:pStyle w:val="a3"/>
          <w:jc w:val="right"/>
        </w:pPr>
        <w:r>
          <w:fldChar w:fldCharType="begin"/>
        </w:r>
        <w:r w:rsidR="00D63CAB">
          <w:instrText>PAGE   \* MERGEFORMAT</w:instrText>
        </w:r>
        <w:r>
          <w:fldChar w:fldCharType="separate"/>
        </w:r>
        <w:r w:rsidR="008A602D">
          <w:rPr>
            <w:noProof/>
          </w:rPr>
          <w:t>19</w:t>
        </w:r>
        <w:r>
          <w:rPr>
            <w:noProof/>
          </w:rPr>
          <w:fldChar w:fldCharType="end"/>
        </w:r>
      </w:p>
    </w:sdtContent>
  </w:sdt>
  <w:p w:rsidR="00EB7C95" w:rsidRDefault="00EB7C95">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C95" w:rsidRDefault="00EB7C95">
      <w:pPr>
        <w:spacing w:after="0" w:line="240" w:lineRule="auto"/>
      </w:pPr>
      <w:r>
        <w:separator/>
      </w:r>
    </w:p>
  </w:footnote>
  <w:footnote w:type="continuationSeparator" w:id="0">
    <w:p w:rsidR="00EB7C95" w:rsidRDefault="00EB7C9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82D32"/>
    <w:multiLevelType w:val="multilevel"/>
    <w:tmpl w:val="421ECE36"/>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800"/>
        </w:tabs>
        <w:ind w:left="1800" w:hanging="1080"/>
      </w:pPr>
      <w:rPr>
        <w:rFonts w:hint="default"/>
      </w:rPr>
    </w:lvl>
    <w:lvl w:ilvl="3">
      <w:start w:val="1"/>
      <w:numFmt w:val="decimal"/>
      <w:isLgl/>
      <w:lvlText w:val="%1.%2.%3.%4."/>
      <w:lvlJc w:val="left"/>
      <w:pPr>
        <w:tabs>
          <w:tab w:val="num" w:pos="2160"/>
        </w:tabs>
        <w:ind w:left="2160" w:hanging="1440"/>
      </w:pPr>
      <w:rPr>
        <w:rFonts w:hint="default"/>
      </w:rPr>
    </w:lvl>
    <w:lvl w:ilvl="4">
      <w:start w:val="1"/>
      <w:numFmt w:val="decimal"/>
      <w:isLgl/>
      <w:lvlText w:val="%1.%2.%3.%4.%5."/>
      <w:lvlJc w:val="left"/>
      <w:pPr>
        <w:tabs>
          <w:tab w:val="num" w:pos="2520"/>
        </w:tabs>
        <w:ind w:left="2520" w:hanging="1800"/>
      </w:pPr>
      <w:rPr>
        <w:rFonts w:hint="default"/>
      </w:rPr>
    </w:lvl>
    <w:lvl w:ilvl="5">
      <w:start w:val="1"/>
      <w:numFmt w:val="decimal"/>
      <w:isLgl/>
      <w:lvlText w:val="%1.%2.%3.%4.%5.%6."/>
      <w:lvlJc w:val="left"/>
      <w:pPr>
        <w:tabs>
          <w:tab w:val="num" w:pos="2520"/>
        </w:tabs>
        <w:ind w:left="2520" w:hanging="1800"/>
      </w:pPr>
      <w:rPr>
        <w:rFonts w:hint="default"/>
      </w:rPr>
    </w:lvl>
    <w:lvl w:ilvl="6">
      <w:start w:val="1"/>
      <w:numFmt w:val="decimal"/>
      <w:isLgl/>
      <w:lvlText w:val="%1.%2.%3.%4.%5.%6.%7."/>
      <w:lvlJc w:val="left"/>
      <w:pPr>
        <w:tabs>
          <w:tab w:val="num" w:pos="2880"/>
        </w:tabs>
        <w:ind w:left="2880" w:hanging="2160"/>
      </w:pPr>
      <w:rPr>
        <w:rFonts w:hint="default"/>
      </w:rPr>
    </w:lvl>
    <w:lvl w:ilvl="7">
      <w:start w:val="1"/>
      <w:numFmt w:val="decimal"/>
      <w:isLgl/>
      <w:lvlText w:val="%1.%2.%3.%4.%5.%6.%7.%8."/>
      <w:lvlJc w:val="left"/>
      <w:pPr>
        <w:tabs>
          <w:tab w:val="num" w:pos="3240"/>
        </w:tabs>
        <w:ind w:left="3240" w:hanging="2520"/>
      </w:pPr>
      <w:rPr>
        <w:rFonts w:hint="default"/>
      </w:rPr>
    </w:lvl>
    <w:lvl w:ilvl="8">
      <w:start w:val="1"/>
      <w:numFmt w:val="decimal"/>
      <w:isLgl/>
      <w:lvlText w:val="%1.%2.%3.%4.%5.%6.%7.%8.%9."/>
      <w:lvlJc w:val="left"/>
      <w:pPr>
        <w:tabs>
          <w:tab w:val="num" w:pos="3600"/>
        </w:tabs>
        <w:ind w:left="3600" w:hanging="2880"/>
      </w:pPr>
      <w:rPr>
        <w:rFonts w:hint="default"/>
      </w:rPr>
    </w:lvl>
  </w:abstractNum>
  <w:abstractNum w:abstractNumId="1">
    <w:nsid w:val="0AC6775C"/>
    <w:multiLevelType w:val="hybridMultilevel"/>
    <w:tmpl w:val="C1345BD0"/>
    <w:lvl w:ilvl="0" w:tplc="49662918">
      <w:start w:val="1"/>
      <w:numFmt w:val="decimal"/>
      <w:lvlText w:val="%1."/>
      <w:lvlJc w:val="left"/>
      <w:pPr>
        <w:tabs>
          <w:tab w:val="num" w:pos="1110"/>
        </w:tabs>
        <w:ind w:left="1110" w:hanging="405"/>
      </w:pPr>
      <w:rPr>
        <w:rFonts w:ascii="Courier" w:hAnsi="Courier" w:hint="default"/>
        <w:color w:val="auto"/>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
    <w:nsid w:val="1A636D6D"/>
    <w:multiLevelType w:val="multilevel"/>
    <w:tmpl w:val="63FAC4D2"/>
    <w:lvl w:ilvl="0">
      <w:start w:val="5"/>
      <w:numFmt w:val="decimal"/>
      <w:lvlText w:val="%1."/>
      <w:lvlJc w:val="left"/>
      <w:pPr>
        <w:tabs>
          <w:tab w:val="num" w:pos="495"/>
        </w:tabs>
        <w:ind w:left="495" w:hanging="495"/>
      </w:pPr>
      <w:rPr>
        <w:rFonts w:ascii="Times New Roman" w:hAnsi="Times New Roman" w:hint="default"/>
      </w:rPr>
    </w:lvl>
    <w:lvl w:ilvl="1">
      <w:start w:val="1"/>
      <w:numFmt w:val="decimal"/>
      <w:lvlText w:val="%1.%2."/>
      <w:lvlJc w:val="left"/>
      <w:pPr>
        <w:tabs>
          <w:tab w:val="num" w:pos="1080"/>
        </w:tabs>
        <w:ind w:left="1080" w:hanging="720"/>
      </w:pPr>
      <w:rPr>
        <w:rFonts w:ascii="Courier" w:hAnsi="Courier" w:hint="default"/>
      </w:rPr>
    </w:lvl>
    <w:lvl w:ilvl="2">
      <w:start w:val="1"/>
      <w:numFmt w:val="decimal"/>
      <w:lvlText w:val="%1.%2.%3."/>
      <w:lvlJc w:val="left"/>
      <w:pPr>
        <w:tabs>
          <w:tab w:val="num" w:pos="2357"/>
        </w:tabs>
        <w:ind w:left="2357" w:hanging="1080"/>
      </w:pPr>
      <w:rPr>
        <w:rFonts w:ascii="Courier" w:hAnsi="Courier" w:hint="default"/>
      </w:rPr>
    </w:lvl>
    <w:lvl w:ilvl="3">
      <w:start w:val="1"/>
      <w:numFmt w:val="decimal"/>
      <w:lvlText w:val="%1.%2.%3.%4."/>
      <w:lvlJc w:val="left"/>
      <w:pPr>
        <w:tabs>
          <w:tab w:val="num" w:pos="2160"/>
        </w:tabs>
        <w:ind w:left="2160" w:hanging="1080"/>
      </w:pPr>
      <w:rPr>
        <w:rFonts w:ascii="Times New Roman" w:hAnsi="Times New Roman" w:hint="default"/>
      </w:rPr>
    </w:lvl>
    <w:lvl w:ilvl="4">
      <w:start w:val="1"/>
      <w:numFmt w:val="decimal"/>
      <w:lvlText w:val="%1.%2.%3.%4.%5."/>
      <w:lvlJc w:val="left"/>
      <w:pPr>
        <w:tabs>
          <w:tab w:val="num" w:pos="2880"/>
        </w:tabs>
        <w:ind w:left="2880" w:hanging="1440"/>
      </w:pPr>
      <w:rPr>
        <w:rFonts w:ascii="Times New Roman" w:hAnsi="Times New Roman" w:hint="default"/>
      </w:rPr>
    </w:lvl>
    <w:lvl w:ilvl="5">
      <w:start w:val="1"/>
      <w:numFmt w:val="decimal"/>
      <w:lvlText w:val="%1.%2.%3.%4.%5.%6."/>
      <w:lvlJc w:val="left"/>
      <w:pPr>
        <w:tabs>
          <w:tab w:val="num" w:pos="3600"/>
        </w:tabs>
        <w:ind w:left="3600" w:hanging="1800"/>
      </w:pPr>
      <w:rPr>
        <w:rFonts w:ascii="Times New Roman" w:hAnsi="Times New Roman" w:hint="default"/>
      </w:rPr>
    </w:lvl>
    <w:lvl w:ilvl="6">
      <w:start w:val="1"/>
      <w:numFmt w:val="decimal"/>
      <w:lvlText w:val="%1.%2.%3.%4.%5.%6.%7."/>
      <w:lvlJc w:val="left"/>
      <w:pPr>
        <w:tabs>
          <w:tab w:val="num" w:pos="4320"/>
        </w:tabs>
        <w:ind w:left="4320" w:hanging="2160"/>
      </w:pPr>
      <w:rPr>
        <w:rFonts w:ascii="Times New Roman" w:hAnsi="Times New Roman" w:hint="default"/>
      </w:rPr>
    </w:lvl>
    <w:lvl w:ilvl="7">
      <w:start w:val="1"/>
      <w:numFmt w:val="decimal"/>
      <w:lvlText w:val="%1.%2.%3.%4.%5.%6.%7.%8."/>
      <w:lvlJc w:val="left"/>
      <w:pPr>
        <w:tabs>
          <w:tab w:val="num" w:pos="4680"/>
        </w:tabs>
        <w:ind w:left="4680" w:hanging="2160"/>
      </w:pPr>
      <w:rPr>
        <w:rFonts w:ascii="Times New Roman" w:hAnsi="Times New Roman" w:hint="default"/>
      </w:rPr>
    </w:lvl>
    <w:lvl w:ilvl="8">
      <w:start w:val="1"/>
      <w:numFmt w:val="decimal"/>
      <w:lvlText w:val="%1.%2.%3.%4.%5.%6.%7.%8.%9."/>
      <w:lvlJc w:val="left"/>
      <w:pPr>
        <w:tabs>
          <w:tab w:val="num" w:pos="5400"/>
        </w:tabs>
        <w:ind w:left="5400" w:hanging="2520"/>
      </w:pPr>
      <w:rPr>
        <w:rFonts w:ascii="Times New Roman" w:hAnsi="Times New Roman" w:hint="default"/>
      </w:rPr>
    </w:lvl>
  </w:abstractNum>
  <w:abstractNum w:abstractNumId="3">
    <w:nsid w:val="1F192C34"/>
    <w:multiLevelType w:val="hybridMultilevel"/>
    <w:tmpl w:val="F5E01CBC"/>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
    <w:nsid w:val="23BF12F8"/>
    <w:multiLevelType w:val="hybridMultilevel"/>
    <w:tmpl w:val="5D528D14"/>
    <w:lvl w:ilvl="0" w:tplc="C0866CCA">
      <w:start w:val="1"/>
      <w:numFmt w:val="decimal"/>
      <w:lvlText w:val="%1."/>
      <w:lvlJc w:val="left"/>
      <w:pPr>
        <w:tabs>
          <w:tab w:val="num" w:pos="1818"/>
        </w:tabs>
        <w:ind w:left="1818" w:hanging="1110"/>
      </w:pPr>
      <w:rPr>
        <w:rFonts w:ascii="Times New Roman" w:eastAsia="Times New Roman" w:hAnsi="Times New Roman" w:cs="Times New Roman"/>
        <w:sz w:val="22"/>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5">
    <w:nsid w:val="25F15848"/>
    <w:multiLevelType w:val="singleLevel"/>
    <w:tmpl w:val="FCF04570"/>
    <w:lvl w:ilvl="0">
      <w:start w:val="1"/>
      <w:numFmt w:val="decimal"/>
      <w:lvlText w:val="%1."/>
      <w:lvlJc w:val="left"/>
      <w:pPr>
        <w:tabs>
          <w:tab w:val="num" w:pos="1080"/>
        </w:tabs>
        <w:ind w:left="1080" w:hanging="360"/>
      </w:pPr>
      <w:rPr>
        <w:rFonts w:hint="default"/>
      </w:rPr>
    </w:lvl>
  </w:abstractNum>
  <w:abstractNum w:abstractNumId="6">
    <w:nsid w:val="2D9D2026"/>
    <w:multiLevelType w:val="hybridMultilevel"/>
    <w:tmpl w:val="35568638"/>
    <w:lvl w:ilvl="0" w:tplc="AC5A7168">
      <w:start w:val="6"/>
      <w:numFmt w:val="bullet"/>
      <w:lvlText w:val="-"/>
      <w:lvlJc w:val="left"/>
      <w:pPr>
        <w:tabs>
          <w:tab w:val="num" w:pos="1440"/>
        </w:tabs>
        <w:ind w:left="1440" w:hanging="360"/>
      </w:pPr>
      <w:rPr>
        <w:rFonts w:ascii="Courier New" w:eastAsia="Times New Roman" w:hAnsi="Courier New" w:cs="Courier New"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7">
    <w:nsid w:val="358C7B63"/>
    <w:multiLevelType w:val="hybridMultilevel"/>
    <w:tmpl w:val="3C3EAB16"/>
    <w:lvl w:ilvl="0" w:tplc="D4A43C72">
      <w:start w:val="5"/>
      <w:numFmt w:val="decimal"/>
      <w:lvlText w:val="%1."/>
      <w:lvlJc w:val="left"/>
      <w:pPr>
        <w:ind w:left="1069" w:hanging="360"/>
      </w:pPr>
      <w:rPr>
        <w:rFonts w:ascii="Courier New" w:hAnsi="Courier New" w:cs="Courier New"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8">
    <w:nsid w:val="3C955BE5"/>
    <w:multiLevelType w:val="hybridMultilevel"/>
    <w:tmpl w:val="0662491E"/>
    <w:lvl w:ilvl="0" w:tplc="0409000B">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9">
    <w:nsid w:val="3DCE36D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nsid w:val="3F277C4F"/>
    <w:multiLevelType w:val="multilevel"/>
    <w:tmpl w:val="6BF8AAC8"/>
    <w:lvl w:ilvl="0">
      <w:start w:val="5"/>
      <w:numFmt w:val="decimal"/>
      <w:lvlText w:val="%1."/>
      <w:lvlJc w:val="left"/>
      <w:pPr>
        <w:tabs>
          <w:tab w:val="num" w:pos="585"/>
        </w:tabs>
        <w:ind w:left="585" w:hanging="585"/>
      </w:pPr>
      <w:rPr>
        <w:rFonts w:hint="default"/>
      </w:rPr>
    </w:lvl>
    <w:lvl w:ilvl="1">
      <w:start w:val="9"/>
      <w:numFmt w:val="decimal"/>
      <w:lvlText w:val="%1.%2."/>
      <w:lvlJc w:val="left"/>
      <w:pPr>
        <w:tabs>
          <w:tab w:val="num" w:pos="1996"/>
        </w:tabs>
        <w:ind w:left="1996" w:hanging="720"/>
      </w:pPr>
      <w:rPr>
        <w:rFonts w:hint="default"/>
      </w:rPr>
    </w:lvl>
    <w:lvl w:ilvl="2">
      <w:start w:val="1"/>
      <w:numFmt w:val="decimal"/>
      <w:lvlText w:val="%1.%2.%3."/>
      <w:lvlJc w:val="left"/>
      <w:pPr>
        <w:tabs>
          <w:tab w:val="num" w:pos="3632"/>
        </w:tabs>
        <w:ind w:left="3632" w:hanging="1080"/>
      </w:pPr>
      <w:rPr>
        <w:rFonts w:hint="default"/>
      </w:rPr>
    </w:lvl>
    <w:lvl w:ilvl="3">
      <w:start w:val="1"/>
      <w:numFmt w:val="decimal"/>
      <w:lvlText w:val="%1.%2.%3.%4."/>
      <w:lvlJc w:val="left"/>
      <w:pPr>
        <w:tabs>
          <w:tab w:val="num" w:pos="5268"/>
        </w:tabs>
        <w:ind w:left="5268" w:hanging="1440"/>
      </w:pPr>
      <w:rPr>
        <w:rFonts w:hint="default"/>
      </w:rPr>
    </w:lvl>
    <w:lvl w:ilvl="4">
      <w:start w:val="1"/>
      <w:numFmt w:val="decimal"/>
      <w:lvlText w:val="%1.%2.%3.%4.%5."/>
      <w:lvlJc w:val="left"/>
      <w:pPr>
        <w:tabs>
          <w:tab w:val="num" w:pos="6544"/>
        </w:tabs>
        <w:ind w:left="6544" w:hanging="1440"/>
      </w:pPr>
      <w:rPr>
        <w:rFonts w:hint="default"/>
      </w:rPr>
    </w:lvl>
    <w:lvl w:ilvl="5">
      <w:start w:val="1"/>
      <w:numFmt w:val="decimal"/>
      <w:lvlText w:val="%1.%2.%3.%4.%5.%6."/>
      <w:lvlJc w:val="left"/>
      <w:pPr>
        <w:tabs>
          <w:tab w:val="num" w:pos="8180"/>
        </w:tabs>
        <w:ind w:left="8180" w:hanging="1800"/>
      </w:pPr>
      <w:rPr>
        <w:rFonts w:hint="default"/>
      </w:rPr>
    </w:lvl>
    <w:lvl w:ilvl="6">
      <w:start w:val="1"/>
      <w:numFmt w:val="decimal"/>
      <w:lvlText w:val="%1.%2.%3.%4.%5.%6.%7."/>
      <w:lvlJc w:val="left"/>
      <w:pPr>
        <w:tabs>
          <w:tab w:val="num" w:pos="9816"/>
        </w:tabs>
        <w:ind w:left="9816" w:hanging="2160"/>
      </w:pPr>
      <w:rPr>
        <w:rFonts w:hint="default"/>
      </w:rPr>
    </w:lvl>
    <w:lvl w:ilvl="7">
      <w:start w:val="1"/>
      <w:numFmt w:val="decimal"/>
      <w:lvlText w:val="%1.%2.%3.%4.%5.%6.%7.%8."/>
      <w:lvlJc w:val="left"/>
      <w:pPr>
        <w:tabs>
          <w:tab w:val="num" w:pos="11452"/>
        </w:tabs>
        <w:ind w:left="11452" w:hanging="2520"/>
      </w:pPr>
      <w:rPr>
        <w:rFonts w:hint="default"/>
      </w:rPr>
    </w:lvl>
    <w:lvl w:ilvl="8">
      <w:start w:val="1"/>
      <w:numFmt w:val="decimal"/>
      <w:lvlText w:val="%1.%2.%3.%4.%5.%6.%7.%8.%9."/>
      <w:lvlJc w:val="left"/>
      <w:pPr>
        <w:tabs>
          <w:tab w:val="num" w:pos="13088"/>
        </w:tabs>
        <w:ind w:left="13088" w:hanging="2880"/>
      </w:pPr>
      <w:rPr>
        <w:rFonts w:hint="default"/>
      </w:rPr>
    </w:lvl>
  </w:abstractNum>
  <w:abstractNum w:abstractNumId="11">
    <w:nsid w:val="40721C61"/>
    <w:multiLevelType w:val="multilevel"/>
    <w:tmpl w:val="B9B60A10"/>
    <w:lvl w:ilvl="0">
      <w:start w:val="9"/>
      <w:numFmt w:val="decimal"/>
      <w:lvlText w:val="%1."/>
      <w:lvlJc w:val="left"/>
      <w:pPr>
        <w:ind w:left="540" w:hanging="54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12">
    <w:nsid w:val="441E0337"/>
    <w:multiLevelType w:val="hybridMultilevel"/>
    <w:tmpl w:val="6CA43E6E"/>
    <w:lvl w:ilvl="0" w:tplc="1C429506">
      <w:start w:val="5"/>
      <w:numFmt w:val="bullet"/>
      <w:lvlText w:val="-"/>
      <w:lvlJc w:val="left"/>
      <w:pPr>
        <w:tabs>
          <w:tab w:val="num" w:pos="1440"/>
        </w:tabs>
        <w:ind w:left="1440" w:hanging="360"/>
      </w:pPr>
      <w:rPr>
        <w:rFonts w:ascii="Times New Roman" w:eastAsia="Times New Roman" w:hAnsi="Times New Roman" w:cs="Times New Roman"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3">
    <w:nsid w:val="50797AF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51A57748"/>
    <w:multiLevelType w:val="hybridMultilevel"/>
    <w:tmpl w:val="C1E0503C"/>
    <w:lvl w:ilvl="0" w:tplc="E13C668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5">
    <w:nsid w:val="5CDE7E64"/>
    <w:multiLevelType w:val="singleLevel"/>
    <w:tmpl w:val="18BAFE64"/>
    <w:lvl w:ilvl="0">
      <w:start w:val="1"/>
      <w:numFmt w:val="upperRoman"/>
      <w:lvlText w:val="%1."/>
      <w:lvlJc w:val="left"/>
      <w:pPr>
        <w:tabs>
          <w:tab w:val="num" w:pos="1440"/>
        </w:tabs>
        <w:ind w:left="1440" w:hanging="720"/>
      </w:pPr>
      <w:rPr>
        <w:rFonts w:ascii="Courier New" w:hAnsi="Courier New" w:cs="Courier New" w:hint="default"/>
      </w:rPr>
    </w:lvl>
  </w:abstractNum>
  <w:abstractNum w:abstractNumId="16">
    <w:nsid w:val="68280657"/>
    <w:multiLevelType w:val="multilevel"/>
    <w:tmpl w:val="CA6E938E"/>
    <w:lvl w:ilvl="0">
      <w:start w:val="8"/>
      <w:numFmt w:val="decimal"/>
      <w:lvlText w:val="%1."/>
      <w:lvlJc w:val="left"/>
      <w:pPr>
        <w:ind w:left="525" w:hanging="525"/>
      </w:pPr>
      <w:rPr>
        <w:rFonts w:hint="default"/>
      </w:rPr>
    </w:lvl>
    <w:lvl w:ilvl="1">
      <w:start w:val="4"/>
      <w:numFmt w:val="decimal"/>
      <w:lvlText w:val="%1.%2."/>
      <w:lvlJc w:val="left"/>
      <w:pPr>
        <w:ind w:left="1395" w:hanging="720"/>
      </w:pPr>
      <w:rPr>
        <w:rFonts w:hint="default"/>
      </w:rPr>
    </w:lvl>
    <w:lvl w:ilvl="2">
      <w:start w:val="1"/>
      <w:numFmt w:val="decimal"/>
      <w:lvlText w:val="%1.%2.%3."/>
      <w:lvlJc w:val="left"/>
      <w:pPr>
        <w:ind w:left="2430" w:hanging="108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4140" w:hanging="1440"/>
      </w:pPr>
      <w:rPr>
        <w:rFonts w:hint="default"/>
      </w:rPr>
    </w:lvl>
    <w:lvl w:ilvl="5">
      <w:start w:val="1"/>
      <w:numFmt w:val="decimal"/>
      <w:lvlText w:val="%1.%2.%3.%4.%5.%6."/>
      <w:lvlJc w:val="left"/>
      <w:pPr>
        <w:ind w:left="5175" w:hanging="1800"/>
      </w:pPr>
      <w:rPr>
        <w:rFonts w:hint="default"/>
      </w:rPr>
    </w:lvl>
    <w:lvl w:ilvl="6">
      <w:start w:val="1"/>
      <w:numFmt w:val="decimal"/>
      <w:lvlText w:val="%1.%2.%3.%4.%5.%6.%7."/>
      <w:lvlJc w:val="left"/>
      <w:pPr>
        <w:ind w:left="6210" w:hanging="2160"/>
      </w:pPr>
      <w:rPr>
        <w:rFonts w:hint="default"/>
      </w:rPr>
    </w:lvl>
    <w:lvl w:ilvl="7">
      <w:start w:val="1"/>
      <w:numFmt w:val="decimal"/>
      <w:lvlText w:val="%1.%2.%3.%4.%5.%6.%7.%8."/>
      <w:lvlJc w:val="left"/>
      <w:pPr>
        <w:ind w:left="6885" w:hanging="2160"/>
      </w:pPr>
      <w:rPr>
        <w:rFonts w:hint="default"/>
      </w:rPr>
    </w:lvl>
    <w:lvl w:ilvl="8">
      <w:start w:val="1"/>
      <w:numFmt w:val="decimal"/>
      <w:lvlText w:val="%1.%2.%3.%4.%5.%6.%7.%8.%9."/>
      <w:lvlJc w:val="left"/>
      <w:pPr>
        <w:ind w:left="7920" w:hanging="2520"/>
      </w:pPr>
      <w:rPr>
        <w:rFonts w:hint="default"/>
      </w:rPr>
    </w:lvl>
  </w:abstractNum>
  <w:abstractNum w:abstractNumId="17">
    <w:nsid w:val="6E191738"/>
    <w:multiLevelType w:val="hybridMultilevel"/>
    <w:tmpl w:val="86EA3C36"/>
    <w:lvl w:ilvl="0" w:tplc="9586CA90">
      <w:start w:val="1"/>
      <w:numFmt w:val="decimal"/>
      <w:lvlText w:val="%1."/>
      <w:lvlJc w:val="left"/>
      <w:pPr>
        <w:tabs>
          <w:tab w:val="num" w:pos="1110"/>
        </w:tabs>
        <w:ind w:left="1110" w:hanging="405"/>
      </w:pPr>
      <w:rPr>
        <w:rFonts w:hint="default"/>
      </w:rPr>
    </w:lvl>
    <w:lvl w:ilvl="1" w:tplc="04020019">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8">
    <w:nsid w:val="741D48B0"/>
    <w:multiLevelType w:val="multilevel"/>
    <w:tmpl w:val="816696DC"/>
    <w:lvl w:ilvl="0">
      <w:start w:val="6"/>
      <w:numFmt w:val="decimal"/>
      <w:lvlText w:val="%1."/>
      <w:lvlJc w:val="left"/>
      <w:pPr>
        <w:tabs>
          <w:tab w:val="num" w:pos="810"/>
        </w:tabs>
        <w:ind w:left="81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74663BB8"/>
    <w:multiLevelType w:val="multilevel"/>
    <w:tmpl w:val="A4FA7A8A"/>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800"/>
        </w:tabs>
        <w:ind w:left="1800" w:hanging="1080"/>
      </w:pPr>
      <w:rPr>
        <w:rFonts w:hint="default"/>
      </w:rPr>
    </w:lvl>
    <w:lvl w:ilvl="3">
      <w:start w:val="1"/>
      <w:numFmt w:val="decimal"/>
      <w:isLgl/>
      <w:lvlText w:val="%1.%2.%3.%4."/>
      <w:lvlJc w:val="left"/>
      <w:pPr>
        <w:tabs>
          <w:tab w:val="num" w:pos="2160"/>
        </w:tabs>
        <w:ind w:left="2160" w:hanging="1440"/>
      </w:pPr>
      <w:rPr>
        <w:rFonts w:hint="default"/>
      </w:rPr>
    </w:lvl>
    <w:lvl w:ilvl="4">
      <w:start w:val="1"/>
      <w:numFmt w:val="decimal"/>
      <w:isLgl/>
      <w:lvlText w:val="%1.%2.%3.%4.%5."/>
      <w:lvlJc w:val="left"/>
      <w:pPr>
        <w:tabs>
          <w:tab w:val="num" w:pos="2520"/>
        </w:tabs>
        <w:ind w:left="2520" w:hanging="1800"/>
      </w:pPr>
      <w:rPr>
        <w:rFonts w:hint="default"/>
      </w:rPr>
    </w:lvl>
    <w:lvl w:ilvl="5">
      <w:start w:val="1"/>
      <w:numFmt w:val="decimal"/>
      <w:isLgl/>
      <w:lvlText w:val="%1.%2.%3.%4.%5.%6."/>
      <w:lvlJc w:val="left"/>
      <w:pPr>
        <w:tabs>
          <w:tab w:val="num" w:pos="2520"/>
        </w:tabs>
        <w:ind w:left="2520" w:hanging="1800"/>
      </w:pPr>
      <w:rPr>
        <w:rFonts w:hint="default"/>
      </w:rPr>
    </w:lvl>
    <w:lvl w:ilvl="6">
      <w:start w:val="1"/>
      <w:numFmt w:val="decimal"/>
      <w:isLgl/>
      <w:lvlText w:val="%1.%2.%3.%4.%5.%6.%7."/>
      <w:lvlJc w:val="left"/>
      <w:pPr>
        <w:tabs>
          <w:tab w:val="num" w:pos="2880"/>
        </w:tabs>
        <w:ind w:left="2880" w:hanging="2160"/>
      </w:pPr>
      <w:rPr>
        <w:rFonts w:hint="default"/>
      </w:rPr>
    </w:lvl>
    <w:lvl w:ilvl="7">
      <w:start w:val="1"/>
      <w:numFmt w:val="decimal"/>
      <w:isLgl/>
      <w:lvlText w:val="%1.%2.%3.%4.%5.%6.%7.%8."/>
      <w:lvlJc w:val="left"/>
      <w:pPr>
        <w:tabs>
          <w:tab w:val="num" w:pos="3240"/>
        </w:tabs>
        <w:ind w:left="3240" w:hanging="2520"/>
      </w:pPr>
      <w:rPr>
        <w:rFonts w:hint="default"/>
      </w:rPr>
    </w:lvl>
    <w:lvl w:ilvl="8">
      <w:start w:val="1"/>
      <w:numFmt w:val="decimal"/>
      <w:isLgl/>
      <w:lvlText w:val="%1.%2.%3.%4.%5.%6.%7.%8.%9."/>
      <w:lvlJc w:val="left"/>
      <w:pPr>
        <w:tabs>
          <w:tab w:val="num" w:pos="3600"/>
        </w:tabs>
        <w:ind w:left="3600" w:hanging="2880"/>
      </w:pPr>
      <w:rPr>
        <w:rFonts w:hint="default"/>
      </w:rPr>
    </w:lvl>
  </w:abstractNum>
  <w:abstractNum w:abstractNumId="20">
    <w:nsid w:val="7CD962B5"/>
    <w:multiLevelType w:val="multilevel"/>
    <w:tmpl w:val="BAF4AD02"/>
    <w:lvl w:ilvl="0">
      <w:start w:val="4"/>
      <w:numFmt w:val="decimal"/>
      <w:lvlText w:val="%1."/>
      <w:lvlJc w:val="left"/>
      <w:pPr>
        <w:tabs>
          <w:tab w:val="num" w:pos="1080"/>
        </w:tabs>
        <w:ind w:left="108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num w:numId="1">
    <w:abstractNumId w:val="1"/>
  </w:num>
  <w:num w:numId="2">
    <w:abstractNumId w:val="20"/>
  </w:num>
  <w:num w:numId="3">
    <w:abstractNumId w:val="12"/>
  </w:num>
  <w:num w:numId="4">
    <w:abstractNumId w:val="5"/>
  </w:num>
  <w:num w:numId="5">
    <w:abstractNumId w:val="19"/>
  </w:num>
  <w:num w:numId="6">
    <w:abstractNumId w:val="18"/>
  </w:num>
  <w:num w:numId="7">
    <w:abstractNumId w:val="10"/>
  </w:num>
  <w:num w:numId="8">
    <w:abstractNumId w:val="0"/>
  </w:num>
  <w:num w:numId="9">
    <w:abstractNumId w:val="13"/>
  </w:num>
  <w:num w:numId="10">
    <w:abstractNumId w:val="14"/>
  </w:num>
  <w:num w:numId="11">
    <w:abstractNumId w:val="2"/>
  </w:num>
  <w:num w:numId="12">
    <w:abstractNumId w:val="6"/>
  </w:num>
  <w:num w:numId="13">
    <w:abstractNumId w:val="4"/>
  </w:num>
  <w:num w:numId="14">
    <w:abstractNumId w:val="8"/>
  </w:num>
  <w:num w:numId="15">
    <w:abstractNumId w:val="9"/>
  </w:num>
  <w:num w:numId="16">
    <w:abstractNumId w:val="15"/>
  </w:num>
  <w:num w:numId="17">
    <w:abstractNumId w:val="7"/>
  </w:num>
  <w:num w:numId="18">
    <w:abstractNumId w:val="3"/>
  </w:num>
  <w:num w:numId="19">
    <w:abstractNumId w:val="17"/>
  </w:num>
  <w:num w:numId="20">
    <w:abstractNumId w:val="11"/>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06393F"/>
    <w:rsid w:val="00006368"/>
    <w:rsid w:val="00024474"/>
    <w:rsid w:val="00045999"/>
    <w:rsid w:val="000547EB"/>
    <w:rsid w:val="00057605"/>
    <w:rsid w:val="000609F7"/>
    <w:rsid w:val="0006393F"/>
    <w:rsid w:val="00093609"/>
    <w:rsid w:val="000947B5"/>
    <w:rsid w:val="000B3C6C"/>
    <w:rsid w:val="000C1057"/>
    <w:rsid w:val="00104CD7"/>
    <w:rsid w:val="00164CA3"/>
    <w:rsid w:val="00166E70"/>
    <w:rsid w:val="00170205"/>
    <w:rsid w:val="001810B1"/>
    <w:rsid w:val="001A770A"/>
    <w:rsid w:val="001E6743"/>
    <w:rsid w:val="00204140"/>
    <w:rsid w:val="00237036"/>
    <w:rsid w:val="0029225E"/>
    <w:rsid w:val="00292FCA"/>
    <w:rsid w:val="00295BC2"/>
    <w:rsid w:val="002979F7"/>
    <w:rsid w:val="002A1AE1"/>
    <w:rsid w:val="002A4E78"/>
    <w:rsid w:val="002B3E3F"/>
    <w:rsid w:val="002C7EFA"/>
    <w:rsid w:val="002D22CD"/>
    <w:rsid w:val="002D41EB"/>
    <w:rsid w:val="002D4EF0"/>
    <w:rsid w:val="002D57E2"/>
    <w:rsid w:val="002E43D7"/>
    <w:rsid w:val="00301D91"/>
    <w:rsid w:val="0030207D"/>
    <w:rsid w:val="003375A0"/>
    <w:rsid w:val="00360A3B"/>
    <w:rsid w:val="00362884"/>
    <w:rsid w:val="00363B5A"/>
    <w:rsid w:val="00387407"/>
    <w:rsid w:val="003931EA"/>
    <w:rsid w:val="00394A62"/>
    <w:rsid w:val="003A35F8"/>
    <w:rsid w:val="003C69BB"/>
    <w:rsid w:val="003D514E"/>
    <w:rsid w:val="003E0714"/>
    <w:rsid w:val="003E3DF7"/>
    <w:rsid w:val="003F436F"/>
    <w:rsid w:val="00414D23"/>
    <w:rsid w:val="00431185"/>
    <w:rsid w:val="004432F1"/>
    <w:rsid w:val="0044780B"/>
    <w:rsid w:val="00481A94"/>
    <w:rsid w:val="004869E8"/>
    <w:rsid w:val="004A27F0"/>
    <w:rsid w:val="004C17BE"/>
    <w:rsid w:val="004D3BC3"/>
    <w:rsid w:val="004E125D"/>
    <w:rsid w:val="00504F11"/>
    <w:rsid w:val="00516656"/>
    <w:rsid w:val="005569EF"/>
    <w:rsid w:val="00572828"/>
    <w:rsid w:val="005800F2"/>
    <w:rsid w:val="005819FF"/>
    <w:rsid w:val="005A6463"/>
    <w:rsid w:val="005B7AF1"/>
    <w:rsid w:val="005D6032"/>
    <w:rsid w:val="005E77E1"/>
    <w:rsid w:val="005F15E0"/>
    <w:rsid w:val="00604E50"/>
    <w:rsid w:val="00605675"/>
    <w:rsid w:val="00612A40"/>
    <w:rsid w:val="00621C2C"/>
    <w:rsid w:val="0064226C"/>
    <w:rsid w:val="006538AA"/>
    <w:rsid w:val="0065436F"/>
    <w:rsid w:val="00663428"/>
    <w:rsid w:val="0068083B"/>
    <w:rsid w:val="00687165"/>
    <w:rsid w:val="006B1E5A"/>
    <w:rsid w:val="006F45D9"/>
    <w:rsid w:val="006F519E"/>
    <w:rsid w:val="007003BB"/>
    <w:rsid w:val="00701217"/>
    <w:rsid w:val="00710EB9"/>
    <w:rsid w:val="00725BDA"/>
    <w:rsid w:val="00741346"/>
    <w:rsid w:val="00756AB2"/>
    <w:rsid w:val="0077422A"/>
    <w:rsid w:val="00777BE1"/>
    <w:rsid w:val="007850EC"/>
    <w:rsid w:val="007B0F6E"/>
    <w:rsid w:val="007B2251"/>
    <w:rsid w:val="007E11FB"/>
    <w:rsid w:val="007E48A3"/>
    <w:rsid w:val="007F76C7"/>
    <w:rsid w:val="00821120"/>
    <w:rsid w:val="008301CF"/>
    <w:rsid w:val="008404E3"/>
    <w:rsid w:val="008426E7"/>
    <w:rsid w:val="00846F5F"/>
    <w:rsid w:val="0088450D"/>
    <w:rsid w:val="008874F3"/>
    <w:rsid w:val="008A602D"/>
    <w:rsid w:val="008A697D"/>
    <w:rsid w:val="008B755D"/>
    <w:rsid w:val="008C7B3D"/>
    <w:rsid w:val="008E3C1D"/>
    <w:rsid w:val="00921B32"/>
    <w:rsid w:val="00921CBF"/>
    <w:rsid w:val="00966DDE"/>
    <w:rsid w:val="009814EF"/>
    <w:rsid w:val="00983438"/>
    <w:rsid w:val="009B331F"/>
    <w:rsid w:val="009C3B3C"/>
    <w:rsid w:val="009F0684"/>
    <w:rsid w:val="00A0067E"/>
    <w:rsid w:val="00A00EFB"/>
    <w:rsid w:val="00A028B8"/>
    <w:rsid w:val="00A4630D"/>
    <w:rsid w:val="00A60FB2"/>
    <w:rsid w:val="00A663E6"/>
    <w:rsid w:val="00A90D7A"/>
    <w:rsid w:val="00A97510"/>
    <w:rsid w:val="00AA28DF"/>
    <w:rsid w:val="00AA2CC7"/>
    <w:rsid w:val="00AA5CFB"/>
    <w:rsid w:val="00AB0DEB"/>
    <w:rsid w:val="00AC51A6"/>
    <w:rsid w:val="00AC61CA"/>
    <w:rsid w:val="00AD2C62"/>
    <w:rsid w:val="00AE6B2C"/>
    <w:rsid w:val="00B00797"/>
    <w:rsid w:val="00B01AF6"/>
    <w:rsid w:val="00B01D1F"/>
    <w:rsid w:val="00B3209D"/>
    <w:rsid w:val="00B42E7F"/>
    <w:rsid w:val="00B5551D"/>
    <w:rsid w:val="00B575DA"/>
    <w:rsid w:val="00B87A73"/>
    <w:rsid w:val="00B96D34"/>
    <w:rsid w:val="00BA0ABF"/>
    <w:rsid w:val="00BA2868"/>
    <w:rsid w:val="00BB0D90"/>
    <w:rsid w:val="00BB27F4"/>
    <w:rsid w:val="00BB2E19"/>
    <w:rsid w:val="00BD3CF0"/>
    <w:rsid w:val="00BE32C2"/>
    <w:rsid w:val="00BE7D16"/>
    <w:rsid w:val="00C01E00"/>
    <w:rsid w:val="00C01FE1"/>
    <w:rsid w:val="00C02D30"/>
    <w:rsid w:val="00C24702"/>
    <w:rsid w:val="00C319BB"/>
    <w:rsid w:val="00C63A1A"/>
    <w:rsid w:val="00C66E32"/>
    <w:rsid w:val="00C977F9"/>
    <w:rsid w:val="00CA24B9"/>
    <w:rsid w:val="00CA36F0"/>
    <w:rsid w:val="00D20A97"/>
    <w:rsid w:val="00D63CAB"/>
    <w:rsid w:val="00D64BBA"/>
    <w:rsid w:val="00D71EF0"/>
    <w:rsid w:val="00D81AB0"/>
    <w:rsid w:val="00D91E28"/>
    <w:rsid w:val="00DA4C42"/>
    <w:rsid w:val="00DC724C"/>
    <w:rsid w:val="00E047B9"/>
    <w:rsid w:val="00E17803"/>
    <w:rsid w:val="00E408CB"/>
    <w:rsid w:val="00E50E58"/>
    <w:rsid w:val="00E56C5F"/>
    <w:rsid w:val="00E63511"/>
    <w:rsid w:val="00E807F2"/>
    <w:rsid w:val="00E84674"/>
    <w:rsid w:val="00EA1FA2"/>
    <w:rsid w:val="00EA30B3"/>
    <w:rsid w:val="00EA7913"/>
    <w:rsid w:val="00EB2982"/>
    <w:rsid w:val="00EB7C95"/>
    <w:rsid w:val="00EC5985"/>
    <w:rsid w:val="00ED7292"/>
    <w:rsid w:val="00F633A4"/>
    <w:rsid w:val="00F7427E"/>
    <w:rsid w:val="00F77E17"/>
    <w:rsid w:val="00FA3A4F"/>
    <w:rsid w:val="00FA4DFC"/>
    <w:rsid w:val="00FC6CA0"/>
    <w:rsid w:val="00FC76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7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06393F"/>
  </w:style>
  <w:style w:type="paragraph" w:styleId="a3">
    <w:name w:val="footer"/>
    <w:basedOn w:val="a"/>
    <w:link w:val="a4"/>
    <w:uiPriority w:val="99"/>
    <w:unhideWhenUsed/>
    <w:rsid w:val="0006393F"/>
    <w:pPr>
      <w:tabs>
        <w:tab w:val="center" w:pos="4536"/>
        <w:tab w:val="right" w:pos="9072"/>
      </w:tabs>
      <w:spacing w:after="0" w:line="240" w:lineRule="auto"/>
    </w:pPr>
    <w:rPr>
      <w:rFonts w:ascii="Calibri" w:eastAsia="Calibri" w:hAnsi="Calibri" w:cs="Times New Roman"/>
    </w:rPr>
  </w:style>
  <w:style w:type="character" w:customStyle="1" w:styleId="a4">
    <w:name w:val="Долен колонтитул Знак"/>
    <w:basedOn w:val="a0"/>
    <w:link w:val="a3"/>
    <w:uiPriority w:val="99"/>
    <w:rsid w:val="0006393F"/>
    <w:rPr>
      <w:rFonts w:ascii="Calibri" w:eastAsia="Calibri" w:hAnsi="Calibri" w:cs="Times New Roman"/>
    </w:rPr>
  </w:style>
  <w:style w:type="paragraph" w:styleId="a5">
    <w:name w:val="Balloon Text"/>
    <w:basedOn w:val="a"/>
    <w:link w:val="a6"/>
    <w:uiPriority w:val="99"/>
    <w:semiHidden/>
    <w:unhideWhenUsed/>
    <w:rsid w:val="0006393F"/>
    <w:pPr>
      <w:spacing w:after="0" w:line="240" w:lineRule="auto"/>
    </w:pPr>
    <w:rPr>
      <w:rFonts w:ascii="Segoe UI" w:eastAsia="Calibri" w:hAnsi="Segoe UI" w:cs="Segoe UI"/>
      <w:sz w:val="18"/>
      <w:szCs w:val="18"/>
    </w:rPr>
  </w:style>
  <w:style w:type="character" w:customStyle="1" w:styleId="a6">
    <w:name w:val="Изнесен текст Знак"/>
    <w:basedOn w:val="a0"/>
    <w:link w:val="a5"/>
    <w:uiPriority w:val="99"/>
    <w:semiHidden/>
    <w:rsid w:val="0006393F"/>
    <w:rPr>
      <w:rFonts w:ascii="Segoe UI" w:eastAsia="Calibri" w:hAnsi="Segoe UI" w:cs="Segoe UI"/>
      <w:sz w:val="18"/>
      <w:szCs w:val="18"/>
    </w:rPr>
  </w:style>
  <w:style w:type="paragraph" w:styleId="a7">
    <w:name w:val="List Paragraph"/>
    <w:basedOn w:val="a"/>
    <w:uiPriority w:val="34"/>
    <w:qFormat/>
    <w:rsid w:val="00EC5985"/>
    <w:pPr>
      <w:ind w:left="720"/>
      <w:contextualSpacing/>
    </w:pPr>
  </w:style>
  <w:style w:type="character" w:customStyle="1" w:styleId="newdocreference">
    <w:name w:val="newdocreference"/>
    <w:basedOn w:val="a0"/>
    <w:rsid w:val="00AA28DF"/>
  </w:style>
  <w:style w:type="paragraph" w:styleId="a8">
    <w:name w:val="header"/>
    <w:basedOn w:val="a"/>
    <w:link w:val="a9"/>
    <w:uiPriority w:val="99"/>
    <w:unhideWhenUsed/>
    <w:rsid w:val="002D22CD"/>
    <w:pPr>
      <w:tabs>
        <w:tab w:val="center" w:pos="4536"/>
        <w:tab w:val="right" w:pos="9072"/>
      </w:tabs>
      <w:spacing w:after="0" w:line="240" w:lineRule="auto"/>
    </w:pPr>
  </w:style>
  <w:style w:type="character" w:customStyle="1" w:styleId="a9">
    <w:name w:val="Горен колонтитул Знак"/>
    <w:basedOn w:val="a0"/>
    <w:link w:val="a8"/>
    <w:uiPriority w:val="99"/>
    <w:rsid w:val="002D22CD"/>
  </w:style>
  <w:style w:type="character" w:customStyle="1" w:styleId="2">
    <w:name w:val="Основен текст (2) + Удебелен"/>
    <w:rsid w:val="00B575DA"/>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amuil.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40F1F-E80C-4860-9C43-8B1C43A46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19</Pages>
  <Words>8305</Words>
  <Characters>47341</Characters>
  <Application>Microsoft Office Word</Application>
  <DocSecurity>0</DocSecurity>
  <Lines>394</Lines>
  <Paragraphs>111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55535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 halise</cp:lastModifiedBy>
  <cp:revision>57</cp:revision>
  <cp:lastPrinted>2022-09-05T07:15:00Z</cp:lastPrinted>
  <dcterms:created xsi:type="dcterms:W3CDTF">2022-08-16T17:13:00Z</dcterms:created>
  <dcterms:modified xsi:type="dcterms:W3CDTF">2022-12-12T19:15:00Z</dcterms:modified>
</cp:coreProperties>
</file>